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75" w:rsidRDefault="00626575" w:rsidP="0062657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9908BE">
        <w:rPr>
          <w:b/>
        </w:rPr>
        <w:t xml:space="preserve">Государственное бюджетное общеобразовательное учреждение Самарской области средняя образовательная школа № 3 «Образовательный центр» </w:t>
      </w:r>
    </w:p>
    <w:p w:rsidR="00626575" w:rsidRDefault="00626575" w:rsidP="0062657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08BE">
        <w:rPr>
          <w:b/>
        </w:rPr>
        <w:t xml:space="preserve"> </w:t>
      </w:r>
      <w:proofErr w:type="spellStart"/>
      <w:r w:rsidRPr="009908BE">
        <w:rPr>
          <w:b/>
        </w:rPr>
        <w:t>с</w:t>
      </w:r>
      <w:proofErr w:type="gramStart"/>
      <w:r w:rsidRPr="009908BE">
        <w:rPr>
          <w:b/>
        </w:rPr>
        <w:t>.К</w:t>
      </w:r>
      <w:proofErr w:type="gramEnd"/>
      <w:r w:rsidRPr="009908BE">
        <w:rPr>
          <w:b/>
        </w:rPr>
        <w:t>инель</w:t>
      </w:r>
      <w:proofErr w:type="spellEnd"/>
      <w:r w:rsidRPr="009908BE">
        <w:rPr>
          <w:b/>
        </w:rPr>
        <w:t xml:space="preserve">-Черкассы муниципального района </w:t>
      </w:r>
      <w:proofErr w:type="spellStart"/>
      <w:r w:rsidRPr="009908BE">
        <w:rPr>
          <w:b/>
        </w:rPr>
        <w:t>Кинель</w:t>
      </w:r>
      <w:proofErr w:type="spellEnd"/>
      <w:r w:rsidRPr="009908BE">
        <w:rPr>
          <w:b/>
        </w:rPr>
        <w:t xml:space="preserve"> – Черкасский</w:t>
      </w:r>
      <w:r>
        <w:rPr>
          <w:b/>
        </w:rPr>
        <w:t xml:space="preserve">                                  </w:t>
      </w:r>
      <w:r w:rsidRPr="009908BE">
        <w:rPr>
          <w:b/>
        </w:rPr>
        <w:t xml:space="preserve"> Самарской области</w:t>
      </w:r>
      <w:r>
        <w:rPr>
          <w:b/>
        </w:rPr>
        <w:t>.</w:t>
      </w:r>
    </w:p>
    <w:p w:rsidR="00626575" w:rsidRPr="00A87CBC" w:rsidRDefault="00626575" w:rsidP="00626575">
      <w:pPr>
        <w:tabs>
          <w:tab w:val="left" w:pos="996"/>
        </w:tabs>
        <w:rPr>
          <w:b/>
        </w:rPr>
      </w:pPr>
    </w:p>
    <w:p w:rsidR="00626575" w:rsidRDefault="00626575" w:rsidP="00626575">
      <w:pPr>
        <w:tabs>
          <w:tab w:val="left" w:pos="996"/>
        </w:tabs>
        <w:jc w:val="center"/>
        <w:rPr>
          <w:b/>
          <w:sz w:val="28"/>
          <w:szCs w:val="28"/>
        </w:rPr>
      </w:pPr>
    </w:p>
    <w:p w:rsidR="00626575" w:rsidRDefault="00626575" w:rsidP="00626575">
      <w:pPr>
        <w:tabs>
          <w:tab w:val="left" w:pos="99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626575" w:rsidRPr="0076348D" w:rsidTr="0046151C">
        <w:tc>
          <w:tcPr>
            <w:tcW w:w="1666" w:type="pct"/>
            <w:shd w:val="clear" w:color="auto" w:fill="auto"/>
          </w:tcPr>
          <w:p w:rsidR="00626575" w:rsidRPr="0076348D" w:rsidRDefault="00626575" w:rsidP="0046151C">
            <w:pPr>
              <w:jc w:val="center"/>
              <w:rPr>
                <w:rFonts w:eastAsia="Calibri"/>
                <w:lang w:eastAsia="en-US"/>
              </w:rPr>
            </w:pPr>
          </w:p>
          <w:p w:rsidR="00626575" w:rsidRPr="0076348D" w:rsidRDefault="00626575" w:rsidP="0046151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«Утверждаю»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Директор ГБОУ СОШ №3 «ОЦ» 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76348D">
              <w:rPr>
                <w:rFonts w:eastAsia="Calibri"/>
                <w:sz w:val="22"/>
                <w:szCs w:val="22"/>
                <w:lang w:eastAsia="en-US"/>
              </w:rPr>
              <w:t>Кинел</w:t>
            </w:r>
            <w:proofErr w:type="gramStart"/>
            <w:r w:rsidRPr="0076348D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spellEnd"/>
            <w:r w:rsidRPr="0076348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Черкассы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                      </w:t>
            </w:r>
          </w:p>
          <w:p w:rsidR="00626575" w:rsidRPr="0076348D" w:rsidRDefault="00626575" w:rsidP="0046151C">
            <w:pPr>
              <w:jc w:val="both"/>
              <w:rPr>
                <w:rFonts w:eastAsia="Calibri"/>
                <w:b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</w:t>
            </w:r>
            <w:proofErr w:type="spellStart"/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>Долудин</w:t>
            </w:r>
            <w:proofErr w:type="spellEnd"/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А. Г.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</w:p>
          <w:p w:rsidR="008B2BE2" w:rsidRDefault="008B2BE2" w:rsidP="004615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2BE2" w:rsidRDefault="008B2BE2" w:rsidP="004615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« 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» сентября 201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626575" w:rsidRPr="0076348D" w:rsidRDefault="00626575" w:rsidP="0046151C">
            <w:pPr>
              <w:jc w:val="center"/>
              <w:rPr>
                <w:rFonts w:eastAsia="Calibri"/>
                <w:lang w:eastAsia="en-US"/>
              </w:rPr>
            </w:pPr>
          </w:p>
          <w:p w:rsidR="00626575" w:rsidRPr="0076348D" w:rsidRDefault="00626575" w:rsidP="0046151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«Согласовано»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М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ГБОУ СОШ №3 «ОЦ»</w:t>
            </w:r>
          </w:p>
          <w:p w:rsidR="008B2BE2" w:rsidRDefault="00626575" w:rsidP="004615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6348D">
              <w:rPr>
                <w:rFonts w:eastAsia="Calibri"/>
                <w:sz w:val="22"/>
                <w:szCs w:val="22"/>
                <w:lang w:eastAsia="en-US"/>
              </w:rPr>
              <w:t>Кинел</w:t>
            </w:r>
            <w:proofErr w:type="gramStart"/>
            <w:r w:rsidRPr="0076348D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spellEnd"/>
            <w:r w:rsidRPr="0076348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Черкассы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</w:t>
            </w:r>
          </w:p>
          <w:p w:rsidR="008B2BE2" w:rsidRDefault="008B2BE2" w:rsidP="004615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2BE2" w:rsidRDefault="008B2BE2" w:rsidP="004615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proofErr w:type="spellStart"/>
            <w:r w:rsidRPr="008B2BE2">
              <w:rPr>
                <w:rFonts w:eastAsia="Calibri"/>
                <w:b/>
                <w:sz w:val="22"/>
                <w:szCs w:val="22"/>
                <w:lang w:eastAsia="en-US"/>
              </w:rPr>
              <w:t>Бурлакова</w:t>
            </w:r>
            <w:proofErr w:type="spellEnd"/>
            <w:r w:rsidRPr="008B2BE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И.Ю.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</w:p>
          <w:p w:rsidR="00626575" w:rsidRPr="0076348D" w:rsidRDefault="00626575" w:rsidP="0046151C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.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</w:p>
          <w:p w:rsidR="008B2BE2" w:rsidRDefault="008B2BE2" w:rsidP="006265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26575" w:rsidRPr="0076348D" w:rsidRDefault="00626575" w:rsidP="00626575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» </w:t>
            </w:r>
            <w:r>
              <w:rPr>
                <w:rFonts w:eastAsia="Calibri"/>
                <w:sz w:val="22"/>
                <w:szCs w:val="22"/>
                <w:lang w:eastAsia="en-US"/>
              </w:rPr>
              <w:t>августа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667" w:type="pct"/>
            <w:shd w:val="clear" w:color="auto" w:fill="auto"/>
          </w:tcPr>
          <w:p w:rsidR="00626575" w:rsidRPr="0076348D" w:rsidRDefault="00626575" w:rsidP="0046151C">
            <w:pPr>
              <w:jc w:val="center"/>
              <w:rPr>
                <w:rFonts w:eastAsia="Calibri"/>
                <w:lang w:eastAsia="en-US"/>
              </w:rPr>
            </w:pPr>
          </w:p>
          <w:p w:rsidR="00626575" w:rsidRPr="0076348D" w:rsidRDefault="00626575" w:rsidP="0046151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Рассмотрено на заседании МО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ГБОУ СОШ №3 «ОЦ» 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76348D">
              <w:rPr>
                <w:rFonts w:eastAsia="Calibri"/>
                <w:sz w:val="22"/>
                <w:szCs w:val="22"/>
                <w:lang w:eastAsia="en-US"/>
              </w:rPr>
              <w:t>Кинел</w:t>
            </w:r>
            <w:proofErr w:type="gramStart"/>
            <w:r w:rsidRPr="0076348D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spellEnd"/>
            <w:r w:rsidRPr="0076348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Черкассы</w:t>
            </w:r>
          </w:p>
          <w:p w:rsidR="00626575" w:rsidRPr="0076348D" w:rsidRDefault="00626575" w:rsidP="0046151C">
            <w:pPr>
              <w:rPr>
                <w:rFonts w:eastAsia="Calibri"/>
                <w:b/>
                <w:i/>
                <w:lang w:eastAsia="en-US"/>
              </w:rPr>
            </w:pPr>
          </w:p>
          <w:p w:rsidR="00626575" w:rsidRPr="0076348D" w:rsidRDefault="00626575" w:rsidP="0046151C">
            <w:pPr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Протокол №1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от «</w:t>
            </w:r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» августа 201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626575" w:rsidRPr="0076348D" w:rsidRDefault="00626575" w:rsidP="0046151C">
            <w:pPr>
              <w:rPr>
                <w:rFonts w:eastAsia="Calibri"/>
                <w:lang w:eastAsia="en-US"/>
              </w:rPr>
            </w:pPr>
          </w:p>
          <w:p w:rsidR="008B2BE2" w:rsidRDefault="00626575" w:rsidP="0046151C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                   </w:t>
            </w:r>
          </w:p>
          <w:p w:rsidR="00626575" w:rsidRPr="0076348D" w:rsidRDefault="00626575" w:rsidP="0046151C">
            <w:pPr>
              <w:jc w:val="right"/>
              <w:rPr>
                <w:rFonts w:eastAsia="Calibri"/>
                <w:b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>Ванюхина Ю. А.</w:t>
            </w:r>
          </w:p>
        </w:tc>
      </w:tr>
    </w:tbl>
    <w:p w:rsidR="00626575" w:rsidRDefault="00626575" w:rsidP="00626575">
      <w:pPr>
        <w:tabs>
          <w:tab w:val="left" w:pos="996"/>
        </w:tabs>
        <w:jc w:val="center"/>
        <w:rPr>
          <w:b/>
          <w:sz w:val="28"/>
          <w:szCs w:val="28"/>
        </w:rPr>
      </w:pPr>
    </w:p>
    <w:p w:rsidR="00626575" w:rsidRDefault="00626575" w:rsidP="00626575">
      <w:pPr>
        <w:jc w:val="center"/>
        <w:rPr>
          <w:b/>
          <w:sz w:val="28"/>
          <w:szCs w:val="28"/>
        </w:rPr>
      </w:pPr>
    </w:p>
    <w:p w:rsidR="00626575" w:rsidRDefault="00626575" w:rsidP="00626575">
      <w:pPr>
        <w:jc w:val="center"/>
        <w:rPr>
          <w:b/>
          <w:sz w:val="28"/>
          <w:szCs w:val="28"/>
        </w:rPr>
      </w:pPr>
    </w:p>
    <w:p w:rsidR="00626575" w:rsidRDefault="00626575" w:rsidP="00626575">
      <w:pPr>
        <w:jc w:val="center"/>
        <w:rPr>
          <w:b/>
          <w:sz w:val="28"/>
          <w:szCs w:val="28"/>
        </w:rPr>
      </w:pPr>
    </w:p>
    <w:p w:rsidR="00626575" w:rsidRDefault="00626575" w:rsidP="00626575">
      <w:pPr>
        <w:spacing w:line="360" w:lineRule="auto"/>
        <w:jc w:val="center"/>
        <w:rPr>
          <w:b/>
          <w:i/>
          <w:sz w:val="28"/>
          <w:szCs w:val="28"/>
        </w:rPr>
      </w:pPr>
      <w:r w:rsidRPr="00776DC9">
        <w:rPr>
          <w:b/>
          <w:sz w:val="28"/>
          <w:szCs w:val="28"/>
        </w:rPr>
        <w:t xml:space="preserve">АДАПТИРОВАННАЯ </w:t>
      </w:r>
      <w:r>
        <w:rPr>
          <w:b/>
          <w:sz w:val="28"/>
          <w:szCs w:val="28"/>
        </w:rPr>
        <w:t xml:space="preserve">    </w:t>
      </w:r>
      <w:r w:rsidRPr="00776DC9">
        <w:rPr>
          <w:b/>
          <w:sz w:val="28"/>
          <w:szCs w:val="28"/>
        </w:rPr>
        <w:t xml:space="preserve"> РАБОЧАЯ  ПРОГРАММА </w:t>
      </w:r>
      <w:r>
        <w:rPr>
          <w:b/>
          <w:sz w:val="28"/>
          <w:szCs w:val="28"/>
        </w:rPr>
        <w:t xml:space="preserve">                                            ДЛЯ ДЕТЕЙ С ОВЗ                                                                                                                                               </w:t>
      </w:r>
      <w:r w:rsidRPr="00776DC9">
        <w:rPr>
          <w:b/>
          <w:sz w:val="28"/>
          <w:szCs w:val="28"/>
        </w:rPr>
        <w:t>ПО ПРЕДМЕТУ</w:t>
      </w:r>
      <w:r>
        <w:rPr>
          <w:b/>
          <w:sz w:val="28"/>
          <w:szCs w:val="28"/>
        </w:rPr>
        <w:t xml:space="preserve"> </w:t>
      </w:r>
      <w:r w:rsidRPr="00776DC9">
        <w:rPr>
          <w:b/>
          <w:sz w:val="28"/>
          <w:szCs w:val="28"/>
        </w:rPr>
        <w:t xml:space="preserve"> «  </w:t>
      </w:r>
      <w:r>
        <w:rPr>
          <w:b/>
          <w:sz w:val="28"/>
          <w:szCs w:val="28"/>
        </w:rPr>
        <w:t xml:space="preserve"> МАТЕМАТИКА</w:t>
      </w:r>
      <w:r w:rsidRPr="00776DC9">
        <w:rPr>
          <w:b/>
          <w:i/>
          <w:sz w:val="28"/>
          <w:szCs w:val="28"/>
        </w:rPr>
        <w:t xml:space="preserve"> » </w:t>
      </w:r>
    </w:p>
    <w:p w:rsidR="00626575" w:rsidRDefault="00626575" w:rsidP="0062657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9 классе</w:t>
      </w:r>
    </w:p>
    <w:p w:rsidR="00626575" w:rsidRDefault="00626575" w:rsidP="0062657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2016-2017 учебный год.</w:t>
      </w:r>
    </w:p>
    <w:p w:rsidR="00626575" w:rsidRDefault="00626575" w:rsidP="00626575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575" w:rsidRDefault="00626575" w:rsidP="00626575">
      <w:pPr>
        <w:jc w:val="center"/>
        <w:rPr>
          <w:b/>
          <w:i/>
          <w:sz w:val="28"/>
          <w:szCs w:val="28"/>
        </w:rPr>
      </w:pPr>
    </w:p>
    <w:p w:rsidR="00626575" w:rsidRDefault="00626575" w:rsidP="00626575">
      <w:pPr>
        <w:jc w:val="center"/>
        <w:rPr>
          <w:b/>
          <w:i/>
          <w:sz w:val="28"/>
          <w:szCs w:val="28"/>
        </w:rPr>
      </w:pPr>
    </w:p>
    <w:p w:rsidR="00626575" w:rsidRDefault="00626575" w:rsidP="00626575">
      <w:pPr>
        <w:jc w:val="center"/>
        <w:rPr>
          <w:b/>
          <w:i/>
          <w:sz w:val="28"/>
          <w:szCs w:val="28"/>
        </w:rPr>
      </w:pPr>
    </w:p>
    <w:p w:rsidR="00626575" w:rsidRDefault="00626575" w:rsidP="00626575">
      <w:pPr>
        <w:jc w:val="center"/>
        <w:rPr>
          <w:b/>
          <w:i/>
          <w:sz w:val="28"/>
          <w:szCs w:val="28"/>
        </w:rPr>
      </w:pPr>
    </w:p>
    <w:p w:rsidR="00626575" w:rsidRDefault="00626575" w:rsidP="00626575">
      <w:pPr>
        <w:jc w:val="center"/>
        <w:rPr>
          <w:b/>
          <w:i/>
          <w:sz w:val="28"/>
          <w:szCs w:val="28"/>
        </w:rPr>
      </w:pPr>
    </w:p>
    <w:p w:rsidR="00626575" w:rsidRDefault="00626575" w:rsidP="00626575">
      <w:pPr>
        <w:pStyle w:val="a8"/>
      </w:pPr>
    </w:p>
    <w:p w:rsidR="00626575" w:rsidRDefault="00626575" w:rsidP="00626575">
      <w:pPr>
        <w:pStyle w:val="a8"/>
      </w:pPr>
    </w:p>
    <w:p w:rsidR="00626575" w:rsidRDefault="00626575" w:rsidP="00626575">
      <w:pPr>
        <w:pStyle w:val="a8"/>
        <w:rPr>
          <w:b/>
        </w:rPr>
      </w:pPr>
      <w:r>
        <w:rPr>
          <w:b/>
        </w:rPr>
        <w:t xml:space="preserve"> </w:t>
      </w:r>
    </w:p>
    <w:p w:rsidR="00626575" w:rsidRDefault="00626575" w:rsidP="00626575">
      <w:pPr>
        <w:pStyle w:val="a8"/>
        <w:jc w:val="right"/>
        <w:rPr>
          <w:b/>
        </w:rPr>
      </w:pPr>
    </w:p>
    <w:p w:rsidR="00626575" w:rsidRDefault="00626575" w:rsidP="00626575">
      <w:pPr>
        <w:pStyle w:val="a8"/>
        <w:jc w:val="right"/>
        <w:rPr>
          <w:b/>
        </w:rPr>
      </w:pPr>
    </w:p>
    <w:p w:rsidR="00626575" w:rsidRDefault="00626575" w:rsidP="00626575">
      <w:pPr>
        <w:pStyle w:val="a8"/>
        <w:spacing w:line="360" w:lineRule="auto"/>
        <w:jc w:val="right"/>
        <w:rPr>
          <w:b/>
        </w:rPr>
      </w:pPr>
      <w:r>
        <w:rPr>
          <w:b/>
        </w:rPr>
        <w:t>Составитель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Булычева Тамара Ивановна.</w:t>
      </w:r>
    </w:p>
    <w:p w:rsidR="00626575" w:rsidRDefault="00626575" w:rsidP="00626575">
      <w:pPr>
        <w:pStyle w:val="a8"/>
        <w:spacing w:line="360" w:lineRule="auto"/>
        <w:jc w:val="center"/>
        <w:rPr>
          <w:b/>
        </w:rPr>
      </w:pPr>
    </w:p>
    <w:p w:rsidR="00626575" w:rsidRDefault="00626575" w:rsidP="00626575">
      <w:pPr>
        <w:pStyle w:val="a8"/>
        <w:jc w:val="center"/>
        <w:rPr>
          <w:b/>
        </w:rPr>
      </w:pPr>
    </w:p>
    <w:p w:rsidR="00626575" w:rsidRDefault="00626575" w:rsidP="00626575">
      <w:pPr>
        <w:pStyle w:val="a8"/>
        <w:jc w:val="center"/>
        <w:rPr>
          <w:b/>
        </w:rPr>
      </w:pPr>
    </w:p>
    <w:p w:rsidR="00626575" w:rsidRDefault="00626575" w:rsidP="00626575">
      <w:pPr>
        <w:pStyle w:val="a8"/>
        <w:jc w:val="center"/>
        <w:rPr>
          <w:b/>
        </w:rPr>
      </w:pPr>
    </w:p>
    <w:p w:rsidR="00626575" w:rsidRDefault="00626575" w:rsidP="00626575">
      <w:pPr>
        <w:pStyle w:val="a8"/>
        <w:jc w:val="center"/>
        <w:rPr>
          <w:b/>
        </w:rPr>
      </w:pPr>
    </w:p>
    <w:p w:rsidR="00626575" w:rsidRDefault="00626575" w:rsidP="00626575">
      <w:pPr>
        <w:pStyle w:val="a8"/>
        <w:jc w:val="center"/>
        <w:rPr>
          <w:b/>
        </w:rPr>
      </w:pPr>
    </w:p>
    <w:p w:rsidR="008E3B25" w:rsidRDefault="008E3B25" w:rsidP="00626575">
      <w:pPr>
        <w:pStyle w:val="a8"/>
        <w:jc w:val="center"/>
        <w:rPr>
          <w:b/>
        </w:rPr>
      </w:pPr>
    </w:p>
    <w:p w:rsidR="00626575" w:rsidRDefault="00626575" w:rsidP="00626575">
      <w:pPr>
        <w:pStyle w:val="a8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инель</w:t>
      </w:r>
      <w:proofErr w:type="spellEnd"/>
      <w:r>
        <w:rPr>
          <w:b/>
        </w:rPr>
        <w:t>-Черкассы.</w:t>
      </w:r>
    </w:p>
    <w:p w:rsidR="008E3B25" w:rsidRDefault="008E3B25" w:rsidP="00626575">
      <w:pPr>
        <w:pStyle w:val="a6"/>
        <w:shd w:val="clear" w:color="auto" w:fill="FFFFFF"/>
        <w:jc w:val="center"/>
        <w:rPr>
          <w:b/>
        </w:rPr>
      </w:pPr>
    </w:p>
    <w:p w:rsidR="00626575" w:rsidRPr="006B48D4" w:rsidRDefault="00626575" w:rsidP="00626575">
      <w:pPr>
        <w:pStyle w:val="a6"/>
        <w:shd w:val="clear" w:color="auto" w:fill="FFFFFF"/>
        <w:jc w:val="center"/>
        <w:rPr>
          <w:b/>
        </w:rPr>
      </w:pPr>
      <w:r w:rsidRPr="006B48D4">
        <w:rPr>
          <w:b/>
        </w:rPr>
        <w:t>Пояснительная записка.</w:t>
      </w:r>
    </w:p>
    <w:p w:rsidR="00626575" w:rsidRPr="006B48D4" w:rsidRDefault="00626575" w:rsidP="00626575">
      <w:pPr>
        <w:pStyle w:val="a8"/>
        <w:ind w:firstLine="567"/>
      </w:pPr>
      <w:r w:rsidRPr="006B48D4">
        <w:rPr>
          <w:bCs/>
        </w:rPr>
        <w:t>Рабочая программа</w:t>
      </w:r>
      <w:r w:rsidRPr="006B48D4">
        <w:t xml:space="preserve"> по математике (алгебре) разработана на основе авторской программы                             А. Г. Мордковича, изданной в сборнике «Программы. Математика. 5-6 классы. Алгебра. 7-9 классы. </w:t>
      </w:r>
      <w:proofErr w:type="gramStart"/>
      <w:r w:rsidRPr="006B48D4">
        <w:t xml:space="preserve">Алгебра и начала математического анализа. 10-11 классы» (авт. – сост. </w:t>
      </w:r>
      <w:proofErr w:type="spellStart"/>
      <w:r w:rsidRPr="006B48D4">
        <w:t>И.И.Зубарева</w:t>
      </w:r>
      <w:proofErr w:type="spellEnd"/>
      <w:r w:rsidRPr="006B48D4">
        <w:t xml:space="preserve">,  </w:t>
      </w:r>
      <w:proofErr w:type="spellStart"/>
      <w:r w:rsidRPr="006B48D4">
        <w:t>А.Г.Мордкович</w:t>
      </w:r>
      <w:proofErr w:type="spellEnd"/>
      <w:r w:rsidRPr="006B48D4">
        <w:t>.  – 3-е изд., стереотипное,  М.: Мнемозина, 2011); государственного образовательного стандарта начального общего, основного общего среднего (полного) общего образования (федеральный и национально-региональный компонент); программы:</w:t>
      </w:r>
      <w:proofErr w:type="gramEnd"/>
      <w:r w:rsidRPr="006B48D4">
        <w:t xml:space="preserve"> «Геометрия 7-9» авторы Л. С. </w:t>
      </w:r>
      <w:proofErr w:type="spellStart"/>
      <w:r w:rsidRPr="006B48D4">
        <w:t>Атанасян</w:t>
      </w:r>
      <w:proofErr w:type="spellEnd"/>
      <w:r w:rsidRPr="006B48D4">
        <w:t xml:space="preserve">, В. Ф. </w:t>
      </w:r>
      <w:proofErr w:type="spellStart"/>
      <w:r w:rsidRPr="006B48D4">
        <w:t>Бутузов</w:t>
      </w:r>
      <w:proofErr w:type="gramStart"/>
      <w:r w:rsidRPr="006B48D4">
        <w:t>,С</w:t>
      </w:r>
      <w:proofErr w:type="spellEnd"/>
      <w:proofErr w:type="gramEnd"/>
      <w:r w:rsidRPr="006B48D4">
        <w:t>. Б. Кадомцев, Э. Г. Позняк, И. И. Юдина;</w:t>
      </w:r>
    </w:p>
    <w:p w:rsidR="00626575" w:rsidRPr="006B48D4" w:rsidRDefault="00626575" w:rsidP="00626575">
      <w:pPr>
        <w:jc w:val="both"/>
      </w:pPr>
      <w:r w:rsidRPr="006B48D4">
        <w:t>«</w:t>
      </w:r>
      <w:r w:rsidRPr="006B48D4">
        <w:rPr>
          <w:bCs/>
          <w:iCs/>
        </w:rPr>
        <w:t xml:space="preserve">Адаптированной программы для детей с задержкой психического развития» </w:t>
      </w:r>
      <w:r w:rsidRPr="006B48D4">
        <w:t>с учётом особенностей психофизического развития и возможностей обучающегося, сложности структуры их дефекта, особенностей эмоционально-волевой сферы, характера течения заболевания. Основным принципом организации образовательного процесса для детей данной категории является обеспечение щадящего режима проведения занятий.</w:t>
      </w:r>
    </w:p>
    <w:p w:rsidR="00626575" w:rsidRPr="006B48D4" w:rsidRDefault="00626575" w:rsidP="00626575">
      <w:pPr>
        <w:ind w:firstLine="360"/>
        <w:jc w:val="both"/>
      </w:pPr>
      <w:r w:rsidRPr="006B48D4">
        <w:t>Согласно базисному учебному плану средней (полной) школы, рекомендациям Министерства образования Российской Федерации и в продолжение начатой в 8 классе линии, выбрана данная учебная программа и учебно-методический комплект.</w:t>
      </w:r>
    </w:p>
    <w:p w:rsidR="00626575" w:rsidRPr="006B48D4" w:rsidRDefault="00626575" w:rsidP="00626575">
      <w:pPr>
        <w:jc w:val="both"/>
      </w:pPr>
      <w:r w:rsidRPr="006B48D4">
        <w:tab/>
        <w:t xml:space="preserve">Изучение математики на ступени основного общего образования направлено на достижение следующих </w:t>
      </w:r>
      <w:r w:rsidRPr="006B48D4">
        <w:rPr>
          <w:b/>
        </w:rPr>
        <w:t>целей</w:t>
      </w:r>
      <w:r w:rsidRPr="006B48D4">
        <w:t xml:space="preserve">: </w:t>
      </w:r>
    </w:p>
    <w:p w:rsidR="00626575" w:rsidRPr="006B48D4" w:rsidRDefault="00626575" w:rsidP="00626575">
      <w:pPr>
        <w:numPr>
          <w:ilvl w:val="0"/>
          <w:numId w:val="4"/>
        </w:numPr>
        <w:jc w:val="both"/>
      </w:pPr>
      <w:r w:rsidRPr="006B48D4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626575" w:rsidRPr="006B48D4" w:rsidRDefault="00626575" w:rsidP="00626575">
      <w:pPr>
        <w:numPr>
          <w:ilvl w:val="0"/>
          <w:numId w:val="4"/>
        </w:numPr>
        <w:jc w:val="both"/>
      </w:pPr>
      <w:r w:rsidRPr="006B48D4"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626575" w:rsidRPr="006B48D4" w:rsidRDefault="00626575" w:rsidP="00626575">
      <w:pPr>
        <w:numPr>
          <w:ilvl w:val="0"/>
          <w:numId w:val="4"/>
        </w:numPr>
        <w:jc w:val="both"/>
      </w:pPr>
      <w:r w:rsidRPr="006B48D4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26575" w:rsidRPr="006B48D4" w:rsidRDefault="00626575" w:rsidP="00626575">
      <w:pPr>
        <w:numPr>
          <w:ilvl w:val="0"/>
          <w:numId w:val="4"/>
        </w:numPr>
        <w:jc w:val="both"/>
      </w:pPr>
      <w:r w:rsidRPr="006B48D4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26575" w:rsidRPr="006B48D4" w:rsidRDefault="00626575" w:rsidP="00626575">
      <w:pPr>
        <w:numPr>
          <w:ilvl w:val="0"/>
          <w:numId w:val="4"/>
        </w:numPr>
        <w:jc w:val="both"/>
      </w:pPr>
      <w:r w:rsidRPr="006B48D4">
        <w:t>развитие представлений о полной картине мира, о взаимосвязи математики с другими предметами.</w:t>
      </w:r>
    </w:p>
    <w:p w:rsidR="00626575" w:rsidRPr="006B48D4" w:rsidRDefault="00626575" w:rsidP="00626575">
      <w:pPr>
        <w:ind w:firstLine="567"/>
        <w:jc w:val="both"/>
      </w:pPr>
      <w:r w:rsidRPr="006B48D4">
        <w:t xml:space="preserve">Курс математики 9 класса состоит из следующих предметов: «Алгебра» и «Геометрия». В соответствии с этим составлено тематическое планирование. </w:t>
      </w:r>
    </w:p>
    <w:p w:rsidR="00626575" w:rsidRPr="006B48D4" w:rsidRDefault="00626575" w:rsidP="00626575">
      <w:pPr>
        <w:ind w:firstLine="709"/>
        <w:jc w:val="both"/>
      </w:pPr>
      <w:r w:rsidRPr="006B48D4">
        <w:rPr>
          <w:b/>
        </w:rPr>
        <w:t>Особенность</w:t>
      </w:r>
      <w:r w:rsidRPr="006B48D4">
        <w:t xml:space="preserve"> рабочей программы</w:t>
      </w:r>
    </w:p>
    <w:p w:rsidR="00626575" w:rsidRPr="006B48D4" w:rsidRDefault="00626575" w:rsidP="00626575">
      <w:pPr>
        <w:ind w:firstLine="708"/>
        <w:jc w:val="both"/>
      </w:pPr>
      <w:r w:rsidRPr="006B48D4">
        <w:t>Обучение осуществляется интегрировано в пределах часов, отведенных учебным планом школы. Всего 102 часа, в неделю – 3часа (2 часа алгебры и 1 час геометрии).</w:t>
      </w:r>
    </w:p>
    <w:p w:rsidR="00626575" w:rsidRPr="006B48D4" w:rsidRDefault="00626575" w:rsidP="00626575">
      <w:pPr>
        <w:pStyle w:val="a6"/>
        <w:spacing w:before="0" w:beforeAutospacing="0" w:after="0" w:afterAutospacing="0"/>
        <w:ind w:firstLine="708"/>
        <w:jc w:val="both"/>
      </w:pPr>
      <w:r w:rsidRPr="006B48D4">
        <w:t xml:space="preserve">Количество часов по темам изменено в связи со сложностью материала и с учетом психофизического развития и возможностей обучающегося. Промежуточная аттестация проводится в форме тестов, контрольных работ и математических диктантов. Учитывая быструю утомляемость </w:t>
      </w:r>
      <w:proofErr w:type="gramStart"/>
      <w:r w:rsidRPr="006B48D4">
        <w:t>обучающегося</w:t>
      </w:r>
      <w:proofErr w:type="gramEnd"/>
      <w:r w:rsidRPr="006B48D4">
        <w:t>, продолжительность контрольных работ и тестов не должна превышать 20-25 минут. Остальное время отводится на работу над ошибками.</w:t>
      </w:r>
    </w:p>
    <w:p w:rsidR="00626575" w:rsidRPr="006B48D4" w:rsidRDefault="00626575" w:rsidP="00626575">
      <w:pPr>
        <w:pStyle w:val="a6"/>
        <w:spacing w:before="0" w:beforeAutospacing="0" w:after="0" w:afterAutospacing="0"/>
        <w:jc w:val="both"/>
      </w:pPr>
      <w:r w:rsidRPr="006B48D4">
        <w:t>Контрольных работ – по алгебре – 5,  одна итоговая; по геометрии - 3.</w:t>
      </w:r>
    </w:p>
    <w:p w:rsidR="00626575" w:rsidRPr="006B48D4" w:rsidRDefault="00626575" w:rsidP="00626575">
      <w:pPr>
        <w:tabs>
          <w:tab w:val="left" w:pos="996"/>
        </w:tabs>
      </w:pPr>
      <w:r w:rsidRPr="006B48D4">
        <w:rPr>
          <w:b/>
        </w:rPr>
        <w:t xml:space="preserve">                </w:t>
      </w:r>
      <w:r w:rsidRPr="006B48D4">
        <w:rPr>
          <w:b/>
          <w:bCs/>
          <w:kern w:val="36"/>
        </w:rPr>
        <w:t>Особенности обучения детей с задержкой психического развития</w:t>
      </w:r>
    </w:p>
    <w:p w:rsidR="00626575" w:rsidRPr="006B48D4" w:rsidRDefault="00626575" w:rsidP="00626575">
      <w:pPr>
        <w:ind w:left="142" w:hanging="142"/>
        <w:rPr>
          <w:b/>
          <w:bCs/>
          <w:i/>
          <w:iCs/>
          <w:u w:val="single"/>
        </w:rPr>
      </w:pPr>
      <w:r w:rsidRPr="006B48D4">
        <w:rPr>
          <w:shd w:val="clear" w:color="auto" w:fill="FFFFFF"/>
        </w:rPr>
        <w:t xml:space="preserve">Задержка психомоторного и речевого развития; интеллектуальные нарушения; невропатические расстройства, выражающиеся в замкнутости, робости, застенчивости, заниженной самооценки, </w:t>
      </w:r>
      <w:proofErr w:type="spellStart"/>
      <w:r w:rsidRPr="006B48D4">
        <w:rPr>
          <w:shd w:val="clear" w:color="auto" w:fill="FFFFFF"/>
        </w:rPr>
        <w:t>несформированности</w:t>
      </w:r>
      <w:proofErr w:type="spellEnd"/>
      <w:r w:rsidRPr="006B48D4">
        <w:rPr>
          <w:shd w:val="clear" w:color="auto" w:fill="FFFFFF"/>
        </w:rPr>
        <w:t xml:space="preserve"> детской компетентности; эмоциональная незрелость</w:t>
      </w: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tabs>
          <w:tab w:val="left" w:pos="3795"/>
        </w:tabs>
        <w:jc w:val="center"/>
        <w:rPr>
          <w:b/>
          <w:sz w:val="28"/>
          <w:szCs w:val="28"/>
          <w:u w:val="single"/>
        </w:rPr>
      </w:pPr>
    </w:p>
    <w:p w:rsidR="00BA31C4" w:rsidRDefault="00BA31C4" w:rsidP="00626575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sz w:val="28"/>
          <w:szCs w:val="28"/>
          <w:u w:val="single"/>
        </w:rPr>
      </w:pPr>
    </w:p>
    <w:p w:rsidR="00BA31C4" w:rsidRDefault="00BA31C4" w:rsidP="00626575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sz w:val="28"/>
          <w:szCs w:val="28"/>
          <w:u w:val="single"/>
        </w:rPr>
      </w:pPr>
    </w:p>
    <w:p w:rsidR="00BA31C4" w:rsidRDefault="00BA31C4" w:rsidP="00626575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sz w:val="28"/>
          <w:szCs w:val="28"/>
          <w:u w:val="single"/>
        </w:rPr>
      </w:pPr>
    </w:p>
    <w:p w:rsidR="00626575" w:rsidRPr="006B48D4" w:rsidRDefault="00707D31" w:rsidP="00626575">
      <w:pPr>
        <w:pStyle w:val="c25"/>
        <w:spacing w:before="0" w:beforeAutospacing="0" w:after="0" w:afterAutospacing="0" w:line="270" w:lineRule="atLeast"/>
        <w:jc w:val="center"/>
      </w:pPr>
      <w:r>
        <w:rPr>
          <w:rStyle w:val="c23"/>
          <w:b/>
          <w:bCs/>
          <w:sz w:val="28"/>
          <w:szCs w:val="28"/>
          <w:u w:val="single"/>
        </w:rPr>
        <w:t>Т</w:t>
      </w:r>
      <w:r w:rsidR="00626575" w:rsidRPr="006B48D4">
        <w:rPr>
          <w:rStyle w:val="c23"/>
          <w:b/>
          <w:bCs/>
          <w:sz w:val="28"/>
          <w:szCs w:val="28"/>
          <w:u w:val="single"/>
        </w:rPr>
        <w:t>ребования к уровню подготовки учащихся 9  классов</w:t>
      </w:r>
      <w:r w:rsidR="00626575" w:rsidRPr="006B48D4">
        <w:t>.</w:t>
      </w:r>
    </w:p>
    <w:p w:rsidR="00626575" w:rsidRPr="006B48D4" w:rsidRDefault="00626575" w:rsidP="00626575">
      <w:pPr>
        <w:tabs>
          <w:tab w:val="left" w:pos="996"/>
        </w:tabs>
        <w:jc w:val="center"/>
        <w:rPr>
          <w:b/>
          <w:sz w:val="28"/>
          <w:szCs w:val="28"/>
        </w:rPr>
      </w:pPr>
      <w:r w:rsidRPr="006B48D4">
        <w:rPr>
          <w:b/>
          <w:sz w:val="28"/>
          <w:szCs w:val="28"/>
        </w:rPr>
        <w:t xml:space="preserve">  </w:t>
      </w:r>
    </w:p>
    <w:p w:rsidR="00626575" w:rsidRPr="006B48D4" w:rsidRDefault="00626575" w:rsidP="00626575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r w:rsidRPr="006B48D4">
        <w:rPr>
          <w:b/>
          <w:spacing w:val="-7"/>
        </w:rPr>
        <w:t>Учащиеся должны  уметь:</w:t>
      </w:r>
    </w:p>
    <w:p w:rsidR="00626575" w:rsidRPr="006B48D4" w:rsidRDefault="00626575" w:rsidP="00626575">
      <w:pPr>
        <w:shd w:val="clear" w:color="auto" w:fill="FFFFFF"/>
        <w:autoSpaceDE w:val="0"/>
        <w:autoSpaceDN w:val="0"/>
        <w:spacing w:line="360" w:lineRule="auto"/>
        <w:ind w:firstLine="360"/>
        <w:rPr>
          <w:bCs/>
          <w:iCs/>
        </w:rPr>
      </w:pPr>
      <w:r w:rsidRPr="006B48D4">
        <w:rPr>
          <w:bCs/>
          <w:iCs/>
        </w:rPr>
        <w:t xml:space="preserve">- Распознавать линейные и квадратные неравенства. Решать линейные, квадратные и дробно - рациональные неравенства и их системы                                                                                                      </w:t>
      </w:r>
      <w:r w:rsidRPr="006B48D4">
        <w:rPr>
          <w:b/>
          <w:bCs/>
        </w:rPr>
        <w:t xml:space="preserve"> - </w:t>
      </w:r>
      <w:r w:rsidRPr="006B48D4">
        <w:rPr>
          <w:bCs/>
        </w:rPr>
        <w:t xml:space="preserve">Определять, является ли пара чисел решением данного уравнения с двумя переменными; приводить примеры решений уравнений с двумя переменными. Строить графики уравнений с двумя переменными                                                                                                                                                          </w:t>
      </w:r>
      <w:r w:rsidRPr="006B48D4">
        <w:rPr>
          <w:bCs/>
          <w:iCs/>
        </w:rPr>
        <w:t xml:space="preserve">- </w:t>
      </w:r>
      <w:r w:rsidRPr="006B48D4">
        <w:rPr>
          <w:bCs/>
        </w:rPr>
        <w:t>Применять индексные обозначения, строить речевые высказывания с использованием терминологии, связанной с понятием числовой последовательности. Вычислять члены последовательностей, заданных формулой п-</w:t>
      </w:r>
      <w:proofErr w:type="spellStart"/>
      <w:r w:rsidRPr="006B48D4">
        <w:rPr>
          <w:bCs/>
        </w:rPr>
        <w:t>го</w:t>
      </w:r>
      <w:proofErr w:type="spellEnd"/>
      <w:r w:rsidRPr="006B48D4">
        <w:rPr>
          <w:bCs/>
        </w:rPr>
        <w:t xml:space="preserve"> члена или </w:t>
      </w:r>
      <w:proofErr w:type="spellStart"/>
      <w:r w:rsidRPr="006B48D4">
        <w:rPr>
          <w:bCs/>
        </w:rPr>
        <w:t>реккурентно</w:t>
      </w:r>
      <w:proofErr w:type="spellEnd"/>
      <w:r w:rsidRPr="006B48D4">
        <w:rPr>
          <w:bCs/>
        </w:rPr>
        <w:t xml:space="preserve">. Распознавать арифметическую и геометрическую прогрессии при разных способах задания. Решать задачи из реальной практики </w:t>
      </w:r>
      <w:proofErr w:type="gramStart"/>
      <w:r w:rsidRPr="006B48D4">
        <w:rPr>
          <w:bCs/>
        </w:rPr>
        <w:t xml:space="preserve">( </w:t>
      </w:r>
      <w:proofErr w:type="gramEnd"/>
      <w:r w:rsidRPr="006B48D4">
        <w:rPr>
          <w:bCs/>
        </w:rPr>
        <w:t>с использованием калькулятора).</w:t>
      </w:r>
      <w:r w:rsidRPr="006B48D4">
        <w:rPr>
          <w:bCs/>
          <w:iCs/>
        </w:rPr>
        <w:t xml:space="preserve">                                                                                                             </w:t>
      </w:r>
      <w:r w:rsidRPr="006B48D4">
        <w:rPr>
          <w:bCs/>
        </w:rPr>
        <w:t xml:space="preserve">   </w:t>
      </w:r>
    </w:p>
    <w:p w:rsidR="00626575" w:rsidRPr="006B48D4" w:rsidRDefault="00626575" w:rsidP="00626575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  <w:iCs/>
        </w:rPr>
      </w:pPr>
      <w:r w:rsidRPr="006B48D4">
        <w:rPr>
          <w:b/>
          <w:bCs/>
        </w:rPr>
        <w:t xml:space="preserve"> - </w:t>
      </w:r>
      <w:r w:rsidRPr="006B48D4">
        <w:rPr>
          <w:bCs/>
        </w:rPr>
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</w:r>
    </w:p>
    <w:p w:rsidR="00626575" w:rsidRPr="006B48D4" w:rsidRDefault="00626575" w:rsidP="00626575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  <w:iCs/>
        </w:rPr>
      </w:pPr>
      <w:r w:rsidRPr="006B48D4">
        <w:rPr>
          <w:b/>
          <w:bCs/>
        </w:rPr>
        <w:t xml:space="preserve"> </w:t>
      </w:r>
      <w:proofErr w:type="gramStart"/>
      <w:r w:rsidRPr="006B48D4">
        <w:rPr>
          <w:b/>
          <w:bCs/>
        </w:rPr>
        <w:t xml:space="preserve">-  </w:t>
      </w:r>
      <w:r w:rsidRPr="006B48D4">
        <w:rPr>
          <w:bCs/>
        </w:rPr>
        <w:t>Формулировать  и иллюстрировать определения синуса, косинуса и тангенса углов от 0 до 180º; применять  основное тригонометрическое тождество и формулы приведения; формулировать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применять формулу скалярного произведения через координаты векторов;</w:t>
      </w:r>
      <w:proofErr w:type="gramEnd"/>
      <w:r w:rsidRPr="006B48D4">
        <w:rPr>
          <w:bCs/>
        </w:rPr>
        <w:t xml:space="preserve"> формулировать и обосновывать утверждение о свойствах скалярного произведения; использовать скалярное произведение векторов при решении задач.</w:t>
      </w:r>
    </w:p>
    <w:p w:rsidR="00626575" w:rsidRPr="006B48D4" w:rsidRDefault="00626575" w:rsidP="00626575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r w:rsidRPr="006B48D4">
        <w:rPr>
          <w:b/>
          <w:bCs/>
        </w:rPr>
        <w:t xml:space="preserve"> - </w:t>
      </w:r>
      <w:r w:rsidRPr="006B48D4">
        <w:rPr>
          <w:bCs/>
        </w:rPr>
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</w:r>
    </w:p>
    <w:p w:rsidR="00626575" w:rsidRPr="006B48D4" w:rsidRDefault="00626575" w:rsidP="00790B73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i/>
        </w:rPr>
      </w:pPr>
      <w:r w:rsidRPr="006B48D4">
        <w:rPr>
          <w:b/>
          <w:bCs/>
        </w:rPr>
        <w:t xml:space="preserve"> </w:t>
      </w:r>
      <w:proofErr w:type="gramStart"/>
      <w:r w:rsidRPr="006B48D4">
        <w:rPr>
          <w:b/>
          <w:bCs/>
        </w:rPr>
        <w:t xml:space="preserve">- </w:t>
      </w:r>
      <w:r w:rsidRPr="006B48D4">
        <w:rPr>
          <w:bCs/>
        </w:rPr>
        <w:t xml:space="preserve">Объяснять, что такое многогранник,  его грани,  рёбра, вершины, диагонали, какой многоугольник называется выпуклым, что такое п-угольная призма, её основания, боковые грани и боковые рёбра, какая призма называется прямой и какая наклонной, что </w:t>
      </w:r>
      <w:r w:rsidRPr="006B48D4">
        <w:rPr>
          <w:bCs/>
        </w:rPr>
        <w:lastRenderedPageBreak/>
        <w:t>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утверждение о свойстве диагоналей прямоугольного параллелепипеда;</w:t>
      </w:r>
      <w:proofErr w:type="gramEnd"/>
      <w:r w:rsidRPr="006B48D4">
        <w:rPr>
          <w:bCs/>
        </w:rPr>
        <w:t xml:space="preserve">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правильной; объяснять, что такое объём многогранника, какими формулами выражаются объёмы некоторых многогранников</w:t>
      </w:r>
      <w:r w:rsidR="00790B73">
        <w:rPr>
          <w:bCs/>
        </w:rPr>
        <w:t>.</w:t>
      </w: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Pr="006B48D4" w:rsidRDefault="00626575" w:rsidP="00626575">
      <w:pPr>
        <w:jc w:val="center"/>
        <w:rPr>
          <w:b/>
          <w:i/>
        </w:rPr>
      </w:pPr>
    </w:p>
    <w:p w:rsidR="00626575" w:rsidRDefault="00626575" w:rsidP="00626575">
      <w:pPr>
        <w:jc w:val="center"/>
        <w:rPr>
          <w:b/>
          <w:i/>
        </w:rPr>
      </w:pPr>
    </w:p>
    <w:p w:rsidR="00707D31" w:rsidRDefault="00707D31" w:rsidP="00626575">
      <w:pPr>
        <w:jc w:val="center"/>
        <w:rPr>
          <w:b/>
          <w:i/>
        </w:rPr>
      </w:pPr>
    </w:p>
    <w:p w:rsidR="00707D31" w:rsidRDefault="00707D31" w:rsidP="00626575">
      <w:pPr>
        <w:jc w:val="center"/>
        <w:rPr>
          <w:b/>
          <w:i/>
        </w:rPr>
      </w:pPr>
    </w:p>
    <w:p w:rsidR="00707D31" w:rsidRDefault="00707D31" w:rsidP="00626575">
      <w:pPr>
        <w:jc w:val="center"/>
        <w:rPr>
          <w:b/>
          <w:i/>
        </w:rPr>
      </w:pPr>
    </w:p>
    <w:p w:rsidR="00707D31" w:rsidRPr="006B48D4" w:rsidRDefault="00707D31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790B73" w:rsidRDefault="00790B73" w:rsidP="00626575">
      <w:pPr>
        <w:jc w:val="center"/>
        <w:rPr>
          <w:b/>
          <w:i/>
        </w:rPr>
      </w:pPr>
    </w:p>
    <w:p w:rsidR="00626575" w:rsidRPr="006B48D4" w:rsidRDefault="00707D31" w:rsidP="00626575">
      <w:pPr>
        <w:jc w:val="center"/>
        <w:rPr>
          <w:b/>
          <w:i/>
        </w:rPr>
      </w:pPr>
      <w:r>
        <w:rPr>
          <w:b/>
          <w:i/>
        </w:rPr>
        <w:t xml:space="preserve">  Т</w:t>
      </w:r>
      <w:r w:rsidR="00626575" w:rsidRPr="006B48D4">
        <w:rPr>
          <w:b/>
          <w:i/>
        </w:rPr>
        <w:t>ематическое планирование  уроков алгебры</w:t>
      </w:r>
    </w:p>
    <w:p w:rsidR="00626575" w:rsidRPr="006B48D4" w:rsidRDefault="00626575" w:rsidP="00626575">
      <w:pPr>
        <w:jc w:val="center"/>
        <w:rPr>
          <w:b/>
          <w:i/>
        </w:rPr>
      </w:pPr>
      <w:r w:rsidRPr="006B48D4">
        <w:rPr>
          <w:b/>
          <w:i/>
        </w:rPr>
        <w:t>68 часов (2 часа в неделю)</w:t>
      </w:r>
    </w:p>
    <w:p w:rsidR="00626575" w:rsidRPr="006B48D4" w:rsidRDefault="00626575" w:rsidP="00626575"/>
    <w:tbl>
      <w:tblPr>
        <w:tblStyle w:val="a3"/>
        <w:tblW w:w="0" w:type="auto"/>
        <w:tblInd w:w="-743" w:type="dxa"/>
        <w:tblLook w:val="01E0" w:firstRow="1" w:lastRow="1" w:firstColumn="1" w:lastColumn="1" w:noHBand="0" w:noVBand="0"/>
      </w:tblPr>
      <w:tblGrid>
        <w:gridCol w:w="685"/>
        <w:gridCol w:w="67"/>
        <w:gridCol w:w="421"/>
        <w:gridCol w:w="381"/>
        <w:gridCol w:w="888"/>
        <w:gridCol w:w="5295"/>
        <w:gridCol w:w="1881"/>
        <w:gridCol w:w="696"/>
      </w:tblGrid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</w:pPr>
          </w:p>
          <w:p w:rsidR="00626575" w:rsidRPr="006B48D4" w:rsidRDefault="00626575" w:rsidP="0046151C">
            <w:pPr>
              <w:jc w:val="center"/>
            </w:pPr>
            <w:r w:rsidRPr="006B48D4">
              <w:t>Дата</w:t>
            </w: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</w:pPr>
            <w:r w:rsidRPr="006B48D4">
              <w:t>№</w:t>
            </w:r>
          </w:p>
          <w:p w:rsidR="00626575" w:rsidRPr="006B48D4" w:rsidRDefault="00626575" w:rsidP="0046151C">
            <w:pPr>
              <w:jc w:val="center"/>
            </w:pPr>
            <w:r w:rsidRPr="006B48D4">
              <w:t>урока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</w:pPr>
            <w:r w:rsidRPr="006B48D4">
              <w:t>Номер</w:t>
            </w:r>
          </w:p>
          <w:p w:rsidR="00626575" w:rsidRPr="006B48D4" w:rsidRDefault="00626575" w:rsidP="0046151C">
            <w:pPr>
              <w:jc w:val="center"/>
            </w:pPr>
            <w:r w:rsidRPr="006B48D4">
              <w:t>пара-</w:t>
            </w:r>
          </w:p>
          <w:p w:rsidR="00626575" w:rsidRPr="006B48D4" w:rsidRDefault="00626575" w:rsidP="0046151C">
            <w:pPr>
              <w:jc w:val="center"/>
            </w:pPr>
            <w:r w:rsidRPr="006B48D4">
              <w:t>графа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</w:pPr>
          </w:p>
          <w:p w:rsidR="00626575" w:rsidRPr="006B48D4" w:rsidRDefault="00626575" w:rsidP="0046151C">
            <w:pPr>
              <w:jc w:val="center"/>
            </w:pPr>
            <w:r w:rsidRPr="006B48D4">
              <w:t>Тема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</w:pPr>
          </w:p>
          <w:p w:rsidR="00626575" w:rsidRPr="006B48D4" w:rsidRDefault="00626575" w:rsidP="0046151C">
            <w:pPr>
              <w:jc w:val="center"/>
            </w:pPr>
            <w:r w:rsidRPr="006B48D4">
              <w:t>Повторение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</w:pPr>
          </w:p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t>СОТ</w:t>
            </w:r>
          </w:p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</w:p>
          <w:p w:rsidR="00626575" w:rsidRPr="006B48D4" w:rsidRDefault="00626575" w:rsidP="0046151C">
            <w:pPr>
              <w:jc w:val="center"/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</w:rPr>
              <w:t>Тема 1. Рациональные неравенства и их системы. 10 ч</w:t>
            </w:r>
            <w:r w:rsidRPr="006B48D4">
              <w:rPr>
                <w:b/>
                <w:bCs/>
                <w:i/>
                <w:iCs/>
              </w:rPr>
              <w:t>.</w:t>
            </w:r>
          </w:p>
          <w:p w:rsidR="00626575" w:rsidRPr="006B48D4" w:rsidRDefault="00626575" w:rsidP="0046151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u w:val="single"/>
              </w:rPr>
              <w:t xml:space="preserve">Характеристика основных видов деятельности ученика </w:t>
            </w:r>
            <w:proofErr w:type="gramStart"/>
            <w:r w:rsidRPr="006B48D4">
              <w:rPr>
                <w:b/>
                <w:bCs/>
                <w:u w:val="single"/>
              </w:rPr>
              <w:t xml:space="preserve">( </w:t>
            </w:r>
            <w:proofErr w:type="gramEnd"/>
            <w:r w:rsidRPr="006B48D4">
              <w:rPr>
                <w:b/>
                <w:bCs/>
                <w:u w:val="single"/>
              </w:rPr>
              <w:t>на уровне учебных действий):</w:t>
            </w:r>
            <w:r w:rsidRPr="006B48D4">
              <w:rPr>
                <w:b/>
                <w:bCs/>
              </w:rPr>
              <w:t xml:space="preserve"> </w:t>
            </w:r>
            <w:r w:rsidRPr="006B48D4">
              <w:rPr>
                <w:bCs/>
                <w:i/>
                <w:iCs/>
              </w:rPr>
              <w:t>Распознавать линейные и квадратные неравенства. Решать линейные, квадратные и дробн</w:t>
            </w:r>
            <w:proofErr w:type="gramStart"/>
            <w:r w:rsidRPr="006B48D4">
              <w:rPr>
                <w:bCs/>
                <w:i/>
                <w:iCs/>
              </w:rPr>
              <w:t>о-</w:t>
            </w:r>
            <w:proofErr w:type="gramEnd"/>
            <w:r w:rsidRPr="006B48D4">
              <w:rPr>
                <w:bCs/>
                <w:i/>
                <w:iCs/>
              </w:rPr>
              <w:t xml:space="preserve"> рациональные неравенства и их системы.</w:t>
            </w:r>
          </w:p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Линейные неравенства. (Повторение)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Обыкновенные дроби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Квадратные неравенства</w:t>
            </w:r>
          </w:p>
          <w:p w:rsidR="00626575" w:rsidRPr="006B48D4" w:rsidRDefault="00626575" w:rsidP="0046151C">
            <w:r w:rsidRPr="006B48D4">
              <w:t>(Повторение)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Десятичные дроби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 xml:space="preserve">Рациональные неравенства. 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 xml:space="preserve">Рациональные </w:t>
            </w:r>
          </w:p>
          <w:p w:rsidR="00626575" w:rsidRPr="006B48D4" w:rsidRDefault="00626575" w:rsidP="0046151C">
            <w:r w:rsidRPr="006B48D4">
              <w:t xml:space="preserve">неравенства. 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Квадратные уравнения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 xml:space="preserve">Рациональные неравенства. 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4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Системы рациональных неравенств.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7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4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Системы рациональных неравенств.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Положительные и отрицательные числа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8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4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Системы рациональных неравенств.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9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№1.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10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</w:p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2. Системы уравнений. 12 ч.</w:t>
            </w:r>
          </w:p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</w:p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rPr>
                <w:b/>
                <w:bCs/>
                <w:sz w:val="22"/>
                <w:szCs w:val="22"/>
              </w:rPr>
            </w:pPr>
            <w:r w:rsidRPr="006B48D4">
              <w:rPr>
                <w:b/>
                <w:bCs/>
                <w:u w:val="single"/>
              </w:rPr>
              <w:t xml:space="preserve">Характеристика основных видов деятельности ученика </w:t>
            </w:r>
            <w:proofErr w:type="gramStart"/>
            <w:r w:rsidRPr="006B48D4">
              <w:rPr>
                <w:b/>
                <w:bCs/>
                <w:u w:val="single"/>
              </w:rPr>
              <w:t xml:space="preserve">( </w:t>
            </w:r>
            <w:proofErr w:type="gramEnd"/>
            <w:r w:rsidRPr="006B48D4">
              <w:rPr>
                <w:b/>
                <w:bCs/>
                <w:u w:val="single"/>
              </w:rPr>
              <w:t>на уровне учебных действий):</w:t>
            </w:r>
            <w:r w:rsidRPr="006B48D4">
              <w:rPr>
                <w:b/>
                <w:bCs/>
              </w:rPr>
              <w:t xml:space="preserve"> </w:t>
            </w:r>
            <w:r w:rsidRPr="006B48D4">
              <w:rPr>
                <w:bCs/>
                <w:i/>
              </w:rPr>
              <w:t xml:space="preserve">Определять, является ли пара чисел решением данного уравнения с двумя переменными; приводить примеры решений уравнений с двумя переменными. Строить графики уравнений с двумя переменными. (Решать  линейные уравнения и несложные уравнения второй степени с двумя переменными в целых </w:t>
            </w:r>
            <w:r w:rsidRPr="006B48D4">
              <w:rPr>
                <w:bCs/>
                <w:i/>
                <w:sz w:val="22"/>
                <w:szCs w:val="22"/>
              </w:rPr>
              <w:t>числах).</w:t>
            </w:r>
          </w:p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11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Графический метод решения систем уравнений.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Сокращение дробей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12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Графический метод решения систем уравнений.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13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 xml:space="preserve">Решение систем уравнений методом подстановки 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Сокращение дробей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14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 xml:space="preserve">Решение систем уравнений методом подстановки 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15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 xml:space="preserve">Решение систем уравнений методом подстановки 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 xml:space="preserve">Сложение и вычитание </w:t>
            </w:r>
          </w:p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алгебраических дробей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16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Решение систем уравнений.</w:t>
            </w:r>
          </w:p>
          <w:p w:rsidR="00626575" w:rsidRPr="006B48D4" w:rsidRDefault="00626575" w:rsidP="0046151C">
            <w:r w:rsidRPr="006B48D4">
              <w:t>методом алгебраического сложения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17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Решение систем уравнений.</w:t>
            </w:r>
          </w:p>
          <w:p w:rsidR="00626575" w:rsidRPr="006B48D4" w:rsidRDefault="00626575" w:rsidP="0046151C">
            <w:r w:rsidRPr="006B48D4">
              <w:t>методом алгебраического сложения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Умножение и деление алгебраических дробей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18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Решение систем уравнений.</w:t>
            </w:r>
          </w:p>
          <w:p w:rsidR="00626575" w:rsidRPr="006B48D4" w:rsidRDefault="00626575" w:rsidP="0046151C">
            <w:r w:rsidRPr="006B48D4">
              <w:lastRenderedPageBreak/>
              <w:t>методом алгебраического сложения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19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7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Решение задач с помощью систем уравнений с двумя переменными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 xml:space="preserve">Квадратный корень из числа и его свойства 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20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7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Решение задач с помощью систем уравнений с двумя переменными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21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rPr>
                <w:i/>
                <w:u w:val="single"/>
              </w:rPr>
            </w:pPr>
          </w:p>
        </w:tc>
        <w:tc>
          <w:tcPr>
            <w:tcW w:w="4703" w:type="dxa"/>
          </w:tcPr>
          <w:p w:rsidR="00626575" w:rsidRPr="006B48D4" w:rsidRDefault="00626575" w:rsidP="0046151C">
            <w:pPr>
              <w:rPr>
                <w:b/>
                <w:i/>
              </w:rPr>
            </w:pPr>
            <w:r w:rsidRPr="006B48D4">
              <w:rPr>
                <w:b/>
                <w:i/>
              </w:rPr>
              <w:t>Контрольная работа № 2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22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rPr>
                <w:i/>
                <w:u w:val="single"/>
              </w:rPr>
            </w:pPr>
          </w:p>
        </w:tc>
        <w:tc>
          <w:tcPr>
            <w:tcW w:w="4703" w:type="dxa"/>
          </w:tcPr>
          <w:p w:rsidR="00626575" w:rsidRPr="006B48D4" w:rsidRDefault="00626575" w:rsidP="0046151C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tabs>
                <w:tab w:val="left" w:pos="6510"/>
              </w:tabs>
              <w:jc w:val="center"/>
              <w:rPr>
                <w:b/>
                <w:bCs/>
              </w:rPr>
            </w:pPr>
          </w:p>
          <w:p w:rsidR="00626575" w:rsidRPr="006B48D4" w:rsidRDefault="00626575" w:rsidP="0046151C">
            <w:pPr>
              <w:tabs>
                <w:tab w:val="left" w:pos="6510"/>
              </w:tabs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3. Числовые функции. 12 .</w:t>
            </w:r>
          </w:p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rPr>
                <w:b/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Характеристика основных видов деятельности ученика </w:t>
            </w:r>
            <w:proofErr w:type="gramStart"/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( </w:t>
            </w:r>
            <w:proofErr w:type="gramEnd"/>
            <w:r w:rsidRPr="006B48D4">
              <w:rPr>
                <w:b/>
                <w:bCs/>
                <w:sz w:val="22"/>
                <w:szCs w:val="22"/>
                <w:u w:val="single"/>
              </w:rPr>
              <w:t>на уровне учебных действий):</w:t>
            </w:r>
            <w:r w:rsidRPr="006B48D4">
              <w:rPr>
                <w:b/>
                <w:bCs/>
                <w:sz w:val="22"/>
                <w:szCs w:val="22"/>
              </w:rPr>
              <w:t xml:space="preserve"> </w:t>
            </w:r>
            <w:r w:rsidRPr="006B48D4">
              <w:rPr>
                <w:bCs/>
                <w:i/>
                <w:sz w:val="22"/>
                <w:szCs w:val="22"/>
              </w:rPr>
              <w:t xml:space="preserve">Вычислять значения функций, заданных формулами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при необходимости использовать калькулятор), составлять таблицы значений функции. Вычислять значения степенных функций с целым показателем. Формулировать определение корня третьей степени, находить значения кубических  корней, используя при необходимости калькулятор. Вычислять значения функции </w:t>
            </w:r>
            <w:r w:rsidRPr="006B48D4">
              <w:rPr>
                <w:bCs/>
                <w:i/>
                <w:position w:val="-10"/>
                <w:sz w:val="22"/>
                <w:szCs w:val="22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6" o:title=""/>
                </v:shape>
                <o:OLEObject Type="Embed" ProgID="Equation.3" ShapeID="_x0000_i1025" DrawAspect="Content" ObjectID="_1534897633" r:id="rId7"/>
              </w:object>
            </w:r>
            <w:r w:rsidRPr="006B48D4">
              <w:rPr>
                <w:bCs/>
                <w:i/>
                <w:sz w:val="22"/>
                <w:szCs w:val="22"/>
              </w:rPr>
              <w:t xml:space="preserve">. Составлять таблицы значений функций; строить графики степенных функций с целым показателем, функции </w:t>
            </w:r>
            <w:r w:rsidRPr="006B48D4">
              <w:rPr>
                <w:bCs/>
                <w:i/>
                <w:position w:val="-10"/>
                <w:sz w:val="22"/>
                <w:szCs w:val="22"/>
              </w:rPr>
              <w:object w:dxaOrig="780" w:dyaOrig="380">
                <v:shape id="_x0000_i1026" type="#_x0000_t75" style="width:39pt;height:18.75pt" o:ole="">
                  <v:imagedata r:id="rId6" o:title=""/>
                </v:shape>
                <o:OLEObject Type="Embed" ProgID="Equation.3" ShapeID="_x0000_i1026" DrawAspect="Content" ObjectID="_1534897634" r:id="rId8"/>
              </w:object>
            </w:r>
            <w:r w:rsidRPr="006B48D4">
              <w:rPr>
                <w:bCs/>
                <w:i/>
                <w:sz w:val="22"/>
                <w:szCs w:val="22"/>
              </w:rPr>
              <w:t>, описывать их свойства</w:t>
            </w:r>
            <w:r w:rsidRPr="006B48D4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23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8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Определение числовой функции.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24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8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Область определения и область значений функции.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Решение квадратных уравнений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25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8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Область определения и область значений функции.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26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9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Способы задания функции.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27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9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Способы задания функции.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28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10</w:t>
            </w:r>
          </w:p>
          <w:p w:rsidR="00626575" w:rsidRPr="006B48D4" w:rsidRDefault="00626575" w:rsidP="0046151C">
            <w:pPr>
              <w:jc w:val="center"/>
              <w:rPr>
                <w:u w:val="single"/>
              </w:rPr>
            </w:pP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Свойства функций.</w:t>
            </w:r>
          </w:p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29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11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Чётные и нечётные функции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30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11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Чётные и нечётные функции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31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  <w:u w:val="single"/>
              </w:rPr>
            </w:pPr>
            <w:r w:rsidRPr="006B48D4">
              <w:rPr>
                <w:b/>
                <w:u w:val="single"/>
              </w:rPr>
              <w:t>14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Функция  у=</w:t>
            </w:r>
            <w:r w:rsidRPr="006B48D4">
              <w:rPr>
                <w:vertAlign w:val="superscript"/>
              </w:rPr>
              <w:t>3</w:t>
            </w:r>
            <w:r w:rsidRPr="006B48D4">
              <w:t>√х, её свойства и график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32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  <w:u w:val="single"/>
              </w:rPr>
            </w:pPr>
            <w:r w:rsidRPr="006B48D4">
              <w:rPr>
                <w:b/>
                <w:u w:val="single"/>
              </w:rPr>
              <w:t>14</w:t>
            </w:r>
          </w:p>
        </w:tc>
        <w:tc>
          <w:tcPr>
            <w:tcW w:w="4703" w:type="dxa"/>
          </w:tcPr>
          <w:p w:rsidR="00626575" w:rsidRPr="006B48D4" w:rsidRDefault="00626575" w:rsidP="0046151C">
            <w:r w:rsidRPr="006B48D4">
              <w:t>Функция  у=</w:t>
            </w:r>
            <w:r w:rsidRPr="006B48D4">
              <w:rPr>
                <w:vertAlign w:val="superscript"/>
              </w:rPr>
              <w:t>3</w:t>
            </w:r>
            <w:r w:rsidRPr="006B48D4">
              <w:t>√х, её свойства и график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33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4703" w:type="dxa"/>
          </w:tcPr>
          <w:p w:rsidR="00626575" w:rsidRPr="006B48D4" w:rsidRDefault="00626575" w:rsidP="0046151C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3.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724" w:type="dxa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34</w:t>
            </w:r>
          </w:p>
        </w:tc>
        <w:tc>
          <w:tcPr>
            <w:tcW w:w="987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  <w:u w:val="single"/>
              </w:rPr>
            </w:pPr>
          </w:p>
        </w:tc>
        <w:tc>
          <w:tcPr>
            <w:tcW w:w="4703" w:type="dxa"/>
          </w:tcPr>
          <w:p w:rsidR="00626575" w:rsidRPr="006B48D4" w:rsidRDefault="00626575" w:rsidP="0046151C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</w:p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4. Прогрессии. 16 ч.</w:t>
            </w:r>
          </w:p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rPr>
                <w:b/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Характеристика основных видов деятельности ученика </w:t>
            </w:r>
            <w:proofErr w:type="gramStart"/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( </w:t>
            </w:r>
            <w:proofErr w:type="gramEnd"/>
            <w:r w:rsidRPr="006B48D4">
              <w:rPr>
                <w:b/>
                <w:bCs/>
                <w:sz w:val="22"/>
                <w:szCs w:val="22"/>
                <w:u w:val="single"/>
              </w:rPr>
              <w:t>на уровне учебных действий):</w:t>
            </w:r>
            <w:r w:rsidRPr="006B48D4">
              <w:rPr>
                <w:b/>
                <w:bCs/>
                <w:sz w:val="22"/>
                <w:szCs w:val="22"/>
              </w:rPr>
              <w:t xml:space="preserve"> </w:t>
            </w:r>
            <w:r w:rsidRPr="006B48D4">
              <w:rPr>
                <w:bCs/>
                <w:i/>
                <w:sz w:val="22"/>
                <w:szCs w:val="22"/>
              </w:rPr>
              <w:t>Применять индексные обозначения, строить речевые высказывания с использованием терминологии, связанной с понятием числовой последовательности. Вычислять члены последовательностей, заданных формулой п-</w:t>
            </w:r>
            <w:proofErr w:type="spellStart"/>
            <w:r w:rsidRPr="006B48D4">
              <w:rPr>
                <w:bCs/>
                <w:i/>
                <w:sz w:val="22"/>
                <w:szCs w:val="22"/>
              </w:rPr>
              <w:t>го</w:t>
            </w:r>
            <w:proofErr w:type="spellEnd"/>
            <w:r w:rsidRPr="006B48D4">
              <w:rPr>
                <w:bCs/>
                <w:i/>
                <w:sz w:val="22"/>
                <w:szCs w:val="22"/>
              </w:rPr>
              <w:t xml:space="preserve"> члена или </w:t>
            </w:r>
            <w:proofErr w:type="spellStart"/>
            <w:r w:rsidRPr="006B48D4">
              <w:rPr>
                <w:bCs/>
                <w:i/>
                <w:sz w:val="22"/>
                <w:szCs w:val="22"/>
              </w:rPr>
              <w:t>реккурентно</w:t>
            </w:r>
            <w:proofErr w:type="spellEnd"/>
            <w:r w:rsidRPr="006B48D4">
              <w:rPr>
                <w:bCs/>
                <w:i/>
                <w:sz w:val="22"/>
                <w:szCs w:val="22"/>
              </w:rPr>
              <w:t xml:space="preserve">. Распознавать арифметическую и геометрическую прогрессии при разных способах задания. Решать задачи с использованием формулы общего члена арифметической и геометрической прогрессий, суммы первых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>п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 членов арифметической и геометрической прогрессий. Рассматривать примеры 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 Решать задачи из реальной практики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>с использованием калькулятора).</w:t>
            </w:r>
          </w:p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35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15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Определение и способы задания числовой последовательности.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36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15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Определение и способы задания числовой последовательности.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37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п-</w:t>
            </w:r>
            <w:proofErr w:type="spellStart"/>
            <w:r w:rsidRPr="006B48D4">
              <w:t>го</w:t>
            </w:r>
            <w:proofErr w:type="spellEnd"/>
            <w:r w:rsidRPr="006B48D4">
              <w:t xml:space="preserve"> члена арифметической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1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38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п-</w:t>
            </w:r>
            <w:proofErr w:type="spellStart"/>
            <w:r w:rsidRPr="006B48D4">
              <w:t>го</w:t>
            </w:r>
            <w:proofErr w:type="spellEnd"/>
            <w:r w:rsidRPr="006B48D4">
              <w:t xml:space="preserve"> члена арифметической </w:t>
            </w:r>
            <w:r w:rsidRPr="006B48D4">
              <w:lastRenderedPageBreak/>
              <w:t>прогрессии.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39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суммы членов конечной  арифметической прогрессии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40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суммы членов конечной  арифметической прогрессии. Характеристическое свойство АП.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41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п-</w:t>
            </w:r>
            <w:proofErr w:type="spellStart"/>
            <w:r w:rsidRPr="006B48D4">
              <w:t>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42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п-</w:t>
            </w:r>
            <w:proofErr w:type="spellStart"/>
            <w:r w:rsidRPr="006B48D4">
              <w:t>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2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43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Определение и формула п-</w:t>
            </w:r>
            <w:proofErr w:type="spellStart"/>
            <w:r w:rsidRPr="006B48D4">
              <w:t>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3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44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Определение и формула п-</w:t>
            </w:r>
            <w:proofErr w:type="spellStart"/>
            <w:r w:rsidRPr="006B48D4">
              <w:t>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45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суммы членов конечной геометрической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3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46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Формула суммы членов конечной геометрической прогрессии.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47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16-17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Повторение теории. Решение задач.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48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16-17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Повторение теории. Решение задач.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49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4.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50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</w:p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5. Элементы комбинаторики, статистики и теории вероятностей. 8 ч.</w:t>
            </w:r>
          </w:p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rPr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Характеристика основных видов деятельности ученика </w:t>
            </w:r>
            <w:proofErr w:type="gramStart"/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( </w:t>
            </w:r>
            <w:proofErr w:type="gramEnd"/>
            <w:r w:rsidRPr="006B48D4">
              <w:rPr>
                <w:b/>
                <w:bCs/>
                <w:sz w:val="22"/>
                <w:szCs w:val="22"/>
                <w:u w:val="single"/>
              </w:rPr>
              <w:t>на уровне учебных действий):</w:t>
            </w:r>
            <w:r w:rsidRPr="006B48D4">
              <w:rPr>
                <w:bCs/>
                <w:i/>
                <w:sz w:val="22"/>
                <w:szCs w:val="22"/>
              </w:rPr>
              <w:t xml:space="preserve"> Выполнять перебор возможных вариантов для пересчёта объектов или комбинаций. Применять правило комбинаторного умножения для решения задач на нахождение числа объектов или комбинаций. Распознавать задачи на определение числа перестановок и выполнять соответствующие вычисления. 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 Организовывать информацию в виде таблиц, столбчатых и круговых диаграмм. Приводить примеры числовых данных, находить среднее, размах, моду, дисперсию числовых наборов. Приводить содержательные примеры использования средних значений и дисперсии для описания данных. Решать задачи на вычисление вероятности с применением комбинаторики. Проводить случайные эксперименты, в том числе с помощью компьютерного моделирования, интерпретировать их результаты. Вычислять частоту случайного события, оценивать вероятность с помощью частоты, полученной опытным путём. Приводить примеры достоверных и невозможных событий. Объяснять значимость маловероятных событий в зависимости от их последствий. Решать задачи на нахождение вероятностей событий. Приводить примеры противоположных событий. Использовать при решении задач свойство вероятностей противоположных событий.</w:t>
            </w:r>
          </w:p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51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18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Комбинаторные задачи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52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18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Комбинаторные задачи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53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19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Статистика – дизайн информации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54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20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Простейшие вероятностные задачи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55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20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Простейшие вероятностные задачи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6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56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21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Экспериментальные данные и вероятности событий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57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/>
                <w:i/>
              </w:rPr>
            </w:pPr>
            <w:r w:rsidRPr="006B48D4">
              <w:rPr>
                <w:b/>
                <w:i/>
              </w:rPr>
              <w:t>Контрольная работа № 5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58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10314" w:type="dxa"/>
            <w:gridSpan w:val="8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</w:p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Обобщающее повторение. 10 ч</w:t>
            </w:r>
          </w:p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59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 xml:space="preserve">Повторение. </w:t>
            </w:r>
          </w:p>
          <w:p w:rsidR="00626575" w:rsidRPr="006B48D4" w:rsidRDefault="00626575" w:rsidP="0046151C">
            <w:r w:rsidRPr="006B48D4">
              <w:t>Отношения. Пропорции. Проценты.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11- 13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60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>Степень с целым показателем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61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 xml:space="preserve">Повторение. </w:t>
            </w:r>
          </w:p>
          <w:p w:rsidR="00626575" w:rsidRPr="006B48D4" w:rsidRDefault="00626575" w:rsidP="0046151C">
            <w:r w:rsidRPr="006B48D4">
              <w:t>Алгебраические дроби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11- 13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62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 xml:space="preserve">Повторение. </w:t>
            </w:r>
          </w:p>
          <w:p w:rsidR="00626575" w:rsidRPr="006B48D4" w:rsidRDefault="00626575" w:rsidP="0046151C">
            <w:r w:rsidRPr="006B48D4">
              <w:t>Алгебраические дроби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63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>Повторение. Линейные и квадратные уравнения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64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>Повторение. Линейные и квадратные  неравенства</w:t>
            </w:r>
          </w:p>
        </w:tc>
        <w:tc>
          <w:tcPr>
            <w:tcW w:w="0" w:type="auto"/>
          </w:tcPr>
          <w:p w:rsidR="00626575" w:rsidRPr="006B48D4" w:rsidRDefault="00626575" w:rsidP="0046151C">
            <w:r w:rsidRPr="006B48D4">
              <w:t>§ 14-16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65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>Повторение. Линейные и квадратные  неравенства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66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pPr>
              <w:rPr>
                <w:b/>
                <w:i/>
              </w:rPr>
            </w:pPr>
            <w:r w:rsidRPr="006B48D4">
              <w:rPr>
                <w:b/>
                <w:i/>
              </w:rPr>
              <w:t>Итоговый мониторинг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67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>Решение тестовых заданий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B769B2">
        <w:tc>
          <w:tcPr>
            <w:tcW w:w="84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2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68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>
            <w:r w:rsidRPr="006B48D4">
              <w:t>Решение тестовых заданий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</w:tbl>
    <w:p w:rsidR="00626575" w:rsidRPr="006B48D4" w:rsidRDefault="00626575" w:rsidP="00626575"/>
    <w:p w:rsidR="00626575" w:rsidRPr="006B48D4" w:rsidRDefault="00626575" w:rsidP="00626575">
      <w:pPr>
        <w:jc w:val="center"/>
        <w:rPr>
          <w:b/>
          <w:i/>
          <w:sz w:val="28"/>
        </w:rPr>
      </w:pPr>
      <w:r w:rsidRPr="006B48D4">
        <w:rPr>
          <w:b/>
          <w:i/>
          <w:sz w:val="28"/>
        </w:rPr>
        <w:t xml:space="preserve">Планирование </w:t>
      </w:r>
      <w:r w:rsidRPr="006B48D4">
        <w:rPr>
          <w:b/>
          <w:bCs/>
          <w:i/>
          <w:sz w:val="28"/>
        </w:rPr>
        <w:t>уроков геометрии</w:t>
      </w:r>
    </w:p>
    <w:p w:rsidR="00626575" w:rsidRPr="006B48D4" w:rsidRDefault="00626575" w:rsidP="00626575">
      <w:pPr>
        <w:jc w:val="center"/>
        <w:rPr>
          <w:b/>
          <w:i/>
        </w:rPr>
      </w:pPr>
      <w:r w:rsidRPr="006B48D4">
        <w:rPr>
          <w:b/>
          <w:i/>
        </w:rPr>
        <w:t>34 часа (1 час в неделю)</w:t>
      </w:r>
    </w:p>
    <w:tbl>
      <w:tblPr>
        <w:tblStyle w:val="1"/>
        <w:tblW w:w="0" w:type="auto"/>
        <w:tblInd w:w="-743" w:type="dxa"/>
        <w:tblLook w:val="01E0" w:firstRow="1" w:lastRow="1" w:firstColumn="1" w:lastColumn="1" w:noHBand="0" w:noVBand="0"/>
      </w:tblPr>
      <w:tblGrid>
        <w:gridCol w:w="851"/>
        <w:gridCol w:w="851"/>
        <w:gridCol w:w="1166"/>
        <w:gridCol w:w="5312"/>
        <w:gridCol w:w="1438"/>
        <w:gridCol w:w="696"/>
      </w:tblGrid>
      <w:tr w:rsidR="00626575" w:rsidRPr="006B48D4" w:rsidTr="009D41F9">
        <w:tc>
          <w:tcPr>
            <w:tcW w:w="851" w:type="dxa"/>
          </w:tcPr>
          <w:p w:rsidR="00626575" w:rsidRPr="006B48D4" w:rsidRDefault="00626575" w:rsidP="0046151C">
            <w:pPr>
              <w:jc w:val="center"/>
            </w:pPr>
            <w:r w:rsidRPr="006B48D4">
              <w:t>Дата</w:t>
            </w:r>
          </w:p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</w:pPr>
            <w:r w:rsidRPr="006B48D4">
              <w:t>№</w:t>
            </w:r>
          </w:p>
          <w:p w:rsidR="00626575" w:rsidRPr="006B48D4" w:rsidRDefault="00626575" w:rsidP="0046151C">
            <w:pPr>
              <w:jc w:val="center"/>
            </w:pPr>
            <w:r w:rsidRPr="006B48D4">
              <w:t>урока</w:t>
            </w:r>
          </w:p>
        </w:tc>
        <w:tc>
          <w:tcPr>
            <w:tcW w:w="1166" w:type="dxa"/>
          </w:tcPr>
          <w:p w:rsidR="00626575" w:rsidRPr="006B48D4" w:rsidRDefault="00626575" w:rsidP="0046151C">
            <w:pPr>
              <w:jc w:val="center"/>
            </w:pPr>
            <w:r w:rsidRPr="006B48D4">
              <w:t>Пункт</w:t>
            </w:r>
          </w:p>
          <w:p w:rsidR="00626575" w:rsidRPr="006B48D4" w:rsidRDefault="00626575" w:rsidP="0046151C">
            <w:pPr>
              <w:jc w:val="center"/>
            </w:pPr>
            <w:r w:rsidRPr="006B48D4">
              <w:t>учебника</w:t>
            </w:r>
          </w:p>
        </w:tc>
        <w:tc>
          <w:tcPr>
            <w:tcW w:w="5312" w:type="dxa"/>
          </w:tcPr>
          <w:p w:rsidR="00626575" w:rsidRPr="006B48D4" w:rsidRDefault="00626575" w:rsidP="0046151C">
            <w:pPr>
              <w:jc w:val="center"/>
            </w:pPr>
            <w:r w:rsidRPr="006B48D4">
              <w:t>Тема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</w:pPr>
            <w:r w:rsidRPr="006B48D4">
              <w:t>Повторение</w:t>
            </w:r>
          </w:p>
        </w:tc>
        <w:tc>
          <w:tcPr>
            <w:tcW w:w="0" w:type="auto"/>
          </w:tcPr>
          <w:p w:rsidR="00626575" w:rsidRPr="006B48D4" w:rsidRDefault="00626575" w:rsidP="0046151C">
            <w:pPr>
              <w:jc w:val="center"/>
            </w:pPr>
            <w:r w:rsidRPr="006B48D4">
              <w:t>СОТ</w:t>
            </w:r>
          </w:p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9. Векторы. 4 ч.</w:t>
            </w:r>
          </w:p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rPr>
                <w:bCs/>
                <w:i/>
              </w:rPr>
            </w:pPr>
            <w:r w:rsidRPr="006B48D4">
              <w:rPr>
                <w:b/>
                <w:bCs/>
              </w:rPr>
              <w:t xml:space="preserve">Характеристика основных видов деятельности ученика (на уровне учебных действий): </w:t>
            </w:r>
            <w:r w:rsidRPr="006B48D4">
              <w:rPr>
                <w:bCs/>
                <w:i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      </w:r>
          </w:p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76-78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Понятие вектора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79-81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Сложение и вычитание векторов</w:t>
            </w:r>
          </w:p>
        </w:tc>
        <w:tc>
          <w:tcPr>
            <w:tcW w:w="0" w:type="auto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15,17-20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83, 84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 xml:space="preserve">Умножение вектора на число. </w:t>
            </w:r>
          </w:p>
          <w:p w:rsidR="00626575" w:rsidRPr="006B48D4" w:rsidRDefault="00626575" w:rsidP="0046151C">
            <w:r w:rsidRPr="006B48D4">
              <w:t>Применение векторов к решению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4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85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Средняя линия трапеции. 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10. Метод координат. 5 ч.</w:t>
            </w:r>
          </w:p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rPr>
                <w:bCs/>
                <w:i/>
              </w:rPr>
            </w:pPr>
            <w:r w:rsidRPr="006B48D4">
              <w:rPr>
                <w:b/>
                <w:bCs/>
              </w:rPr>
              <w:t xml:space="preserve">Характеристика основных видов деятельности ученика (на уровне учебных действий): </w:t>
            </w:r>
            <w:r w:rsidRPr="006B48D4">
              <w:rPr>
                <w:bCs/>
                <w:i/>
              </w:rPr>
              <w:t>Объяснять и иллюстрировать понятия прямоугольной системы координат, координат точки и координат вектора;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5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86,87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Координаты вектора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6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89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Простейшие задачи в координатах</w:t>
            </w:r>
          </w:p>
        </w:tc>
        <w:tc>
          <w:tcPr>
            <w:tcW w:w="0" w:type="auto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34-38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7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90-92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Уравнение окружности и прямой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8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76-89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9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pPr>
              <w:rPr>
                <w:b/>
                <w:i/>
              </w:rPr>
            </w:pPr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11. Соотношения между сторонами и углами треугольника.8 ч.</w:t>
            </w:r>
          </w:p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rPr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ученика (на уровне учебных действий):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>Формулировать и иллюстрировать определения синуса, косинуса и тангенса углов от 0 до 180º; применять  основное тригонометрическое тождество и формулы приведения; формулировать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применять формулу скалярного произведения через координаты векторов;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 формулировать и обосновывать утверждение о свойствах скалярного произведения; использовать скалярное произведение векторов при решении задач.</w:t>
            </w:r>
          </w:p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10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93,94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Синус, косинус и тангенс угла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11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96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Теорема о площади треугольника.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12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13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97,98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Теорема синусов. Теорема косинусов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14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99,100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треугольников</w:t>
            </w:r>
          </w:p>
        </w:tc>
        <w:tc>
          <w:tcPr>
            <w:tcW w:w="0" w:type="auto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56-58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15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101-104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16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17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pPr>
              <w:keepNext/>
              <w:outlineLvl w:val="0"/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1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12. Длина окружности и площадь круга. 7 ч.</w:t>
            </w:r>
          </w:p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rPr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ученика (на уровне учебных действий): </w:t>
            </w:r>
            <w:r w:rsidRPr="006B48D4">
              <w:rPr>
                <w:bCs/>
                <w:i/>
                <w:sz w:val="22"/>
                <w:szCs w:val="22"/>
              </w:rPr>
              <w:lastRenderedPageBreak/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</w:tr>
      <w:tr w:rsidR="00626575" w:rsidRPr="006B48D4" w:rsidTr="009D41F9">
        <w:trPr>
          <w:trHeight w:val="857"/>
        </w:trPr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18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105-108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Правильные многоугольники. Окружность, описанная около правильного многоугольника и вписанная в него.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19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108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20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109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Построение правильных многоугольников</w:t>
            </w:r>
          </w:p>
        </w:tc>
        <w:tc>
          <w:tcPr>
            <w:tcW w:w="0" w:type="auto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66,67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21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110, 111,112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Длина окружности и дуги окружности</w:t>
            </w:r>
          </w:p>
          <w:p w:rsidR="00626575" w:rsidRPr="006B48D4" w:rsidRDefault="00626575" w:rsidP="0046151C">
            <w:r w:rsidRPr="006B48D4">
              <w:t>Площадь круга и кругового сектора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22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105-112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83-89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23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Решение задач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24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pPr>
              <w:keepNext/>
              <w:outlineLvl w:val="0"/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2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</w:p>
          <w:p w:rsidR="00626575" w:rsidRPr="006B48D4" w:rsidRDefault="00626575" w:rsidP="0046151C">
            <w:pPr>
              <w:jc w:val="center"/>
              <w:rPr>
                <w:b/>
                <w:sz w:val="28"/>
                <w:szCs w:val="28"/>
              </w:rPr>
            </w:pPr>
            <w:r w:rsidRPr="006B48D4">
              <w:rPr>
                <w:b/>
                <w:sz w:val="28"/>
                <w:szCs w:val="28"/>
              </w:rPr>
              <w:t>14. Начальные сведения из стереометрии. 4 ч.</w:t>
            </w:r>
          </w:p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rPr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ученика (на уровне учебных действий):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>Объяснять, что такое многогранник, его грани, рёбра, вершины, диагонали, какой многоугольник называется выпуклым, что такое п-угольная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утверждение о свойстве диагоналей прямоугольного параллелепипеда;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правильной; объяснять, что такое объём многогранника, какими формулами выражаются объёмы некоторых многогранников</w:t>
            </w:r>
          </w:p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25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118-120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 xml:space="preserve">Предмет стереометрии. Многогранник. 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26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120-121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Призма. Параллелепипед. Пирамида.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27</w:t>
            </w:r>
          </w:p>
        </w:tc>
        <w:tc>
          <w:tcPr>
            <w:tcW w:w="1166" w:type="dxa"/>
          </w:tcPr>
          <w:p w:rsidR="00626575" w:rsidRPr="006B48D4" w:rsidRDefault="00626575" w:rsidP="0046151C">
            <w:r w:rsidRPr="006B48D4">
              <w:t>П122-124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Свойства прямоугольного параллелепипеда.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28</w:t>
            </w:r>
          </w:p>
        </w:tc>
        <w:tc>
          <w:tcPr>
            <w:tcW w:w="1166" w:type="dxa"/>
          </w:tcPr>
          <w:p w:rsidR="00626575" w:rsidRPr="006B48D4" w:rsidRDefault="00626575" w:rsidP="0046151C">
            <w:proofErr w:type="gramStart"/>
            <w:r w:rsidRPr="006B48D4">
              <w:t>П</w:t>
            </w:r>
            <w:proofErr w:type="gramEnd"/>
            <w:r w:rsidRPr="006B48D4">
              <w:t xml:space="preserve"> 125-127</w:t>
            </w:r>
          </w:p>
        </w:tc>
        <w:tc>
          <w:tcPr>
            <w:tcW w:w="5312" w:type="dxa"/>
          </w:tcPr>
          <w:p w:rsidR="00626575" w:rsidRPr="006B48D4" w:rsidRDefault="00626575" w:rsidP="0046151C">
            <w:r w:rsidRPr="006B48D4">
              <w:t>Цилиндр. Конус. Сфера и шар.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10314" w:type="dxa"/>
            <w:gridSpan w:val="6"/>
          </w:tcPr>
          <w:p w:rsidR="00626575" w:rsidRPr="006B48D4" w:rsidRDefault="00626575" w:rsidP="0046151C">
            <w:pPr>
              <w:jc w:val="center"/>
              <w:rPr>
                <w:b/>
              </w:rPr>
            </w:pPr>
            <w:r w:rsidRPr="006B48D4">
              <w:rPr>
                <w:b/>
              </w:rPr>
              <w:t>Повторение. Решение задач. 6 ч.</w:t>
            </w:r>
          </w:p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29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Треугольник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30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Окружность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31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Окружность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32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Четырёхугольники. Многоугольники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33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Четырёхугольники. Многоугольники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  <w:tr w:rsidR="00626575" w:rsidRPr="006B48D4" w:rsidTr="009D41F9">
        <w:tc>
          <w:tcPr>
            <w:tcW w:w="851" w:type="dxa"/>
          </w:tcPr>
          <w:p w:rsidR="00626575" w:rsidRPr="006B48D4" w:rsidRDefault="00626575" w:rsidP="0046151C"/>
        </w:tc>
        <w:tc>
          <w:tcPr>
            <w:tcW w:w="851" w:type="dxa"/>
          </w:tcPr>
          <w:p w:rsidR="00626575" w:rsidRPr="006B48D4" w:rsidRDefault="00626575" w:rsidP="0046151C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34</w:t>
            </w:r>
          </w:p>
        </w:tc>
        <w:tc>
          <w:tcPr>
            <w:tcW w:w="1166" w:type="dxa"/>
          </w:tcPr>
          <w:p w:rsidR="00626575" w:rsidRPr="006B48D4" w:rsidRDefault="00626575" w:rsidP="0046151C"/>
        </w:tc>
        <w:tc>
          <w:tcPr>
            <w:tcW w:w="5312" w:type="dxa"/>
          </w:tcPr>
          <w:p w:rsidR="00626575" w:rsidRPr="006B48D4" w:rsidRDefault="00626575" w:rsidP="0046151C">
            <w:r w:rsidRPr="006B48D4">
              <w:t>Векторы. Метод координат. Движения</w:t>
            </w:r>
          </w:p>
        </w:tc>
        <w:tc>
          <w:tcPr>
            <w:tcW w:w="0" w:type="auto"/>
          </w:tcPr>
          <w:p w:rsidR="00626575" w:rsidRPr="006B48D4" w:rsidRDefault="00626575" w:rsidP="0046151C"/>
        </w:tc>
        <w:tc>
          <w:tcPr>
            <w:tcW w:w="0" w:type="auto"/>
          </w:tcPr>
          <w:p w:rsidR="00626575" w:rsidRPr="006B48D4" w:rsidRDefault="00626575" w:rsidP="0046151C"/>
        </w:tc>
      </w:tr>
    </w:tbl>
    <w:p w:rsidR="00626575" w:rsidRPr="00B769B2" w:rsidRDefault="00B769B2" w:rsidP="00B769B2">
      <w:pPr>
        <w:pStyle w:val="a6"/>
        <w:shd w:val="clear" w:color="auto" w:fill="FFFFFF"/>
        <w:jc w:val="center"/>
        <w:rPr>
          <w:b/>
          <w:bCs/>
        </w:rPr>
      </w:pPr>
      <w:r>
        <w:rPr>
          <w:b/>
          <w:bCs/>
        </w:rPr>
        <w:t>У</w:t>
      </w:r>
      <w:r w:rsidR="00626575" w:rsidRPr="006B48D4">
        <w:rPr>
          <w:b/>
          <w:bCs/>
        </w:rPr>
        <w:t>МК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:rsidR="00626575" w:rsidRPr="006B48D4" w:rsidRDefault="00B769B2" w:rsidP="00626575">
      <w:pPr>
        <w:pStyle w:val="a7"/>
        <w:numPr>
          <w:ilvl w:val="0"/>
          <w:numId w:val="8"/>
        </w:numPr>
        <w:rPr>
          <w:bCs/>
        </w:rPr>
      </w:pPr>
      <w:r>
        <w:t xml:space="preserve">Учебник, </w:t>
      </w:r>
      <w:r w:rsidR="00626575" w:rsidRPr="006B48D4">
        <w:t xml:space="preserve">Задачник </w:t>
      </w:r>
      <w:r w:rsidR="00626575" w:rsidRPr="006B48D4">
        <w:rPr>
          <w:bCs/>
        </w:rPr>
        <w:t>« Алгебра 9 » А. Г. Мордкович, М.,  Мнемозина,</w:t>
      </w:r>
      <w:r w:rsidR="00DE48F5">
        <w:rPr>
          <w:bCs/>
        </w:rPr>
        <w:t xml:space="preserve">                            </w:t>
      </w:r>
      <w:r w:rsidR="00626575" w:rsidRPr="006B48D4">
        <w:rPr>
          <w:bCs/>
        </w:rPr>
        <w:t xml:space="preserve"> 2010-2014 г.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t>«Контрольные и самостоятельные работы по алгебре» к учебнику А. Г. Мордковича «Алгебра. 9 класс», М. А. Попов,  М., Экзамен, 2015 г.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rPr>
          <w:bCs/>
        </w:rPr>
        <w:t xml:space="preserve">«Алгебра. Контрольные работы. 9 класс »,  </w:t>
      </w:r>
      <w:r w:rsidRPr="006B48D4">
        <w:t xml:space="preserve">Л. А. Александрова, М., Мнемозина, 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t>2007-2015 г.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rPr>
          <w:bCs/>
        </w:rPr>
        <w:lastRenderedPageBreak/>
        <w:t>«Алгебра. Самостоятельные работы. 9 класс»</w:t>
      </w:r>
      <w:r w:rsidRPr="006B48D4">
        <w:t xml:space="preserve">, Л. А. Александрова, М., Мнемозина, 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t>2007-2015 г.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t xml:space="preserve">Учебник </w:t>
      </w:r>
      <w:r w:rsidRPr="006B48D4">
        <w:rPr>
          <w:bCs/>
        </w:rPr>
        <w:t>« Геометрия</w:t>
      </w:r>
      <w:proofErr w:type="gramStart"/>
      <w:r w:rsidRPr="006B48D4">
        <w:rPr>
          <w:bCs/>
        </w:rPr>
        <w:t>7</w:t>
      </w:r>
      <w:proofErr w:type="gramEnd"/>
      <w:r w:rsidRPr="006B48D4">
        <w:rPr>
          <w:bCs/>
        </w:rPr>
        <w:t xml:space="preserve">- 9» </w:t>
      </w:r>
      <w:r w:rsidRPr="006B48D4">
        <w:t xml:space="preserve">Л.С. </w:t>
      </w:r>
      <w:proofErr w:type="spellStart"/>
      <w:r w:rsidRPr="006B48D4">
        <w:t>Атанасян</w:t>
      </w:r>
      <w:proofErr w:type="spellEnd"/>
      <w:r w:rsidRPr="006B48D4">
        <w:t>, В.Ф. Бутузов, С.Б. Кадомцев и др., М., Просвещение,  2009-2013 г.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r w:rsidRPr="006B48D4">
        <w:rPr>
          <w:bCs/>
        </w:rPr>
        <w:t>«Самостоятельные и контрольные работы по алгебре и геометрии для 9 класса»</w:t>
      </w:r>
    </w:p>
    <w:p w:rsidR="00626575" w:rsidRPr="006B48D4" w:rsidRDefault="00626575" w:rsidP="00626575">
      <w:pPr>
        <w:pStyle w:val="a7"/>
        <w:numPr>
          <w:ilvl w:val="0"/>
          <w:numId w:val="8"/>
        </w:numPr>
      </w:pPr>
      <w:proofErr w:type="spellStart"/>
      <w:r w:rsidRPr="006B48D4">
        <w:t>Разноуровневые</w:t>
      </w:r>
      <w:proofErr w:type="spellEnd"/>
      <w:r w:rsidRPr="006B48D4">
        <w:t xml:space="preserve"> дидактические материалы, А. П. Ершов, В. В. </w:t>
      </w:r>
      <w:proofErr w:type="spellStart"/>
      <w:r w:rsidRPr="006B48D4">
        <w:t>Голобородько</w:t>
      </w:r>
      <w:proofErr w:type="spellEnd"/>
      <w:r w:rsidRPr="006B48D4">
        <w:t>,  А. С. Ершова, «ИЛЕКСА» «Гимназия», Москв</w:t>
      </w:r>
      <w:proofErr w:type="gramStart"/>
      <w:r w:rsidRPr="006B48D4">
        <w:t>а-</w:t>
      </w:r>
      <w:proofErr w:type="gramEnd"/>
      <w:r w:rsidRPr="006B48D4">
        <w:t xml:space="preserve"> Харьков, 2010-2013г.</w:t>
      </w:r>
    </w:p>
    <w:p w:rsidR="00626575" w:rsidRPr="006B48D4" w:rsidRDefault="00626575" w:rsidP="00626575">
      <w:pPr>
        <w:pStyle w:val="a7"/>
        <w:numPr>
          <w:ilvl w:val="0"/>
          <w:numId w:val="8"/>
        </w:numPr>
        <w:rPr>
          <w:bCs/>
          <w:iCs/>
        </w:rPr>
      </w:pPr>
      <w:r w:rsidRPr="006B48D4">
        <w:t>«С</w:t>
      </w:r>
      <w:r w:rsidRPr="006B48D4">
        <w:rPr>
          <w:bCs/>
          <w:iCs/>
        </w:rPr>
        <w:t>борника рабочих программ. Алгебра 7-9 классы», А.Г. Мордкович, М., Просвещение, 2011.</w:t>
      </w:r>
    </w:p>
    <w:p w:rsidR="00FE66BD" w:rsidRDefault="00626575" w:rsidP="002D2162">
      <w:pPr>
        <w:pStyle w:val="a7"/>
        <w:numPr>
          <w:ilvl w:val="0"/>
          <w:numId w:val="8"/>
        </w:numPr>
        <w:shd w:val="clear" w:color="auto" w:fill="FFFFFF"/>
        <w:jc w:val="center"/>
      </w:pPr>
      <w:r w:rsidRPr="002D2162">
        <w:rPr>
          <w:bCs/>
          <w:iCs/>
        </w:rPr>
        <w:t>Адаптированная  программа  для детей с задержкой психического развития</w:t>
      </w:r>
      <w:r w:rsidR="002D2162" w:rsidRPr="002D2162">
        <w:rPr>
          <w:bCs/>
          <w:iCs/>
        </w:rPr>
        <w:t>.</w:t>
      </w:r>
    </w:p>
    <w:sectPr w:rsidR="00FE66BD" w:rsidSect="008E3B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B7C"/>
    <w:multiLevelType w:val="hybridMultilevel"/>
    <w:tmpl w:val="896E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77F"/>
    <w:multiLevelType w:val="hybridMultilevel"/>
    <w:tmpl w:val="88B2A0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1553"/>
    <w:multiLevelType w:val="hybridMultilevel"/>
    <w:tmpl w:val="6D06FE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E4919"/>
    <w:multiLevelType w:val="hybridMultilevel"/>
    <w:tmpl w:val="1AD8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EDD"/>
    <w:multiLevelType w:val="hybridMultilevel"/>
    <w:tmpl w:val="C94864D2"/>
    <w:lvl w:ilvl="0" w:tplc="3C82C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556D2"/>
    <w:multiLevelType w:val="hybridMultilevel"/>
    <w:tmpl w:val="88B2A0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C6ED0"/>
    <w:multiLevelType w:val="hybridMultilevel"/>
    <w:tmpl w:val="930A83C6"/>
    <w:lvl w:ilvl="0" w:tplc="BF9C6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1AC3"/>
    <w:multiLevelType w:val="hybridMultilevel"/>
    <w:tmpl w:val="9FA0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2D"/>
    <w:rsid w:val="000F78EA"/>
    <w:rsid w:val="002D2162"/>
    <w:rsid w:val="005D0B6B"/>
    <w:rsid w:val="00626575"/>
    <w:rsid w:val="00635D2D"/>
    <w:rsid w:val="006869D5"/>
    <w:rsid w:val="00707D31"/>
    <w:rsid w:val="00790B73"/>
    <w:rsid w:val="008B2BE2"/>
    <w:rsid w:val="008E3B25"/>
    <w:rsid w:val="009D41F9"/>
    <w:rsid w:val="00B769B2"/>
    <w:rsid w:val="00BA31C4"/>
    <w:rsid w:val="00D655F7"/>
    <w:rsid w:val="00DE48F5"/>
    <w:rsid w:val="00DE6800"/>
    <w:rsid w:val="00E2743F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2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5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62657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575"/>
    <w:pPr>
      <w:ind w:left="720"/>
      <w:contextualSpacing/>
    </w:pPr>
  </w:style>
  <w:style w:type="paragraph" w:styleId="a8">
    <w:name w:val="No Spacing"/>
    <w:uiPriority w:val="1"/>
    <w:qFormat/>
    <w:rsid w:val="0062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26575"/>
    <w:pPr>
      <w:spacing w:before="100" w:beforeAutospacing="1" w:after="100" w:afterAutospacing="1"/>
    </w:pPr>
  </w:style>
  <w:style w:type="character" w:customStyle="1" w:styleId="c23">
    <w:name w:val="c23"/>
    <w:basedOn w:val="a0"/>
    <w:rsid w:val="00626575"/>
  </w:style>
  <w:style w:type="character" w:customStyle="1" w:styleId="apple-converted-space">
    <w:name w:val="apple-converted-space"/>
    <w:basedOn w:val="a0"/>
    <w:rsid w:val="0062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2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5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62657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575"/>
    <w:pPr>
      <w:ind w:left="720"/>
      <w:contextualSpacing/>
    </w:pPr>
  </w:style>
  <w:style w:type="paragraph" w:styleId="a8">
    <w:name w:val="No Spacing"/>
    <w:uiPriority w:val="1"/>
    <w:qFormat/>
    <w:rsid w:val="0062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26575"/>
    <w:pPr>
      <w:spacing w:before="100" w:beforeAutospacing="1" w:after="100" w:afterAutospacing="1"/>
    </w:pPr>
  </w:style>
  <w:style w:type="character" w:customStyle="1" w:styleId="c23">
    <w:name w:val="c23"/>
    <w:basedOn w:val="a0"/>
    <w:rsid w:val="00626575"/>
  </w:style>
  <w:style w:type="character" w:customStyle="1" w:styleId="apple-converted-space">
    <w:name w:val="apple-converted-space"/>
    <w:basedOn w:val="a0"/>
    <w:rsid w:val="0062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Эвелина</cp:lastModifiedBy>
  <cp:revision>2</cp:revision>
  <dcterms:created xsi:type="dcterms:W3CDTF">2016-09-09T00:39:00Z</dcterms:created>
  <dcterms:modified xsi:type="dcterms:W3CDTF">2016-09-09T00:39:00Z</dcterms:modified>
</cp:coreProperties>
</file>