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F" w:rsidRDefault="00A35DAF" w:rsidP="00A35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35DAF" w:rsidRDefault="00A35DAF" w:rsidP="00A35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программа разработана на основе Федерального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зования, примерной программы по математике на основе авторской программы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С.И. Волкова, С.В. Степанова.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УМК  «Школа России»).</w:t>
      </w:r>
    </w:p>
    <w:p w:rsidR="00A35DAF" w:rsidRDefault="00A35DAF" w:rsidP="00A35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рекомендации для обучения детей с трудностями в обучении, обусловленными задержкой психического развития различного характера, разработанные авторским коллективом под руководством Шевченко С.Г.</w:t>
      </w:r>
    </w:p>
    <w:p w:rsidR="00A35DAF" w:rsidRDefault="00A35DAF" w:rsidP="00A35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курса «Математика» рассчитано на четыре года, обучения детей, испытывающих стойкие трудности в обучении.</w:t>
      </w:r>
    </w:p>
    <w:p w:rsidR="00A35DAF" w:rsidRDefault="00A35DAF" w:rsidP="00A35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>
        <w:rPr>
          <w:rFonts w:ascii="Times New Roman" w:hAnsi="Times New Roman" w:cs="Times New Roman"/>
          <w:sz w:val="24"/>
          <w:szCs w:val="24"/>
        </w:rPr>
        <w:t>начального обучения математике являются: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детей, имеющих к началу обучения низкий уровень готовности.</w:t>
      </w:r>
    </w:p>
    <w:p w:rsidR="00A35DAF" w:rsidRDefault="00A35DAF" w:rsidP="00A35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основу данной рабочей программы положено содержание программы начальной общеобразовательной школы. На уроках математики решаются как общие с общеобразовательной школой, так и </w:t>
      </w:r>
      <w:r>
        <w:rPr>
          <w:rFonts w:ascii="Times New Roman" w:hAnsi="Times New Roman" w:cs="Times New Roman"/>
          <w:b/>
          <w:sz w:val="24"/>
          <w:szCs w:val="24"/>
        </w:rPr>
        <w:t>специфические коррекционные задачи:</w:t>
      </w:r>
    </w:p>
    <w:p w:rsidR="00A35DAF" w:rsidRDefault="00A35DAF" w:rsidP="00A35DAF">
      <w:pPr>
        <w:pStyle w:val="af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натуральных чисел, арифметических действий, приемов вычислений;</w:t>
      </w:r>
    </w:p>
    <w:p w:rsidR="00A35DAF" w:rsidRDefault="00A35DAF" w:rsidP="00A35DAF">
      <w:pPr>
        <w:pStyle w:val="af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ознакомление с элементами буквенной символики, с гео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метрическими фигурами и величинами;</w:t>
      </w:r>
    </w:p>
    <w:p w:rsidR="00A35DAF" w:rsidRDefault="00A35DAF" w:rsidP="00A35DAF">
      <w:pPr>
        <w:pStyle w:val="af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практических умений (измерительных, графических);</w:t>
      </w:r>
    </w:p>
    <w:p w:rsidR="00A35DAF" w:rsidRDefault="00A35DAF" w:rsidP="00A35DAF">
      <w:pPr>
        <w:pStyle w:val="af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умений решать простые и составные арифметические задачи.</w:t>
      </w:r>
    </w:p>
    <w:p w:rsidR="00A35DAF" w:rsidRDefault="00A35DAF" w:rsidP="00A35DAF">
      <w:pPr>
        <w:pStyle w:val="af6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DAF" w:rsidRDefault="00A35DAF" w:rsidP="00A35DAF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Коррекционная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>.  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развитияучащихся, испытывающих трудности в обучении.</w:t>
      </w:r>
    </w:p>
    <w:p w:rsidR="00A35DAF" w:rsidRDefault="00A35DAF" w:rsidP="00A35DAF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Учитывая психологические особенности и возможности детей с ЗПР, целесообразно давать материал небольшими дозами, с постепенным его усложнением, увеличивая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количество тренировочных упражнений, включая ежедневно материал для повторения и самостоятельных работ.</w:t>
      </w:r>
    </w:p>
    <w:p w:rsidR="00A35DAF" w:rsidRDefault="00A35DAF" w:rsidP="00A35DAF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A35DAF" w:rsidRDefault="00A35DAF" w:rsidP="00A35DAF">
      <w:pPr>
        <w:pStyle w:val="af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5DAF" w:rsidRDefault="00A35DAF" w:rsidP="00A35DA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описывать,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A35DAF" w:rsidRDefault="00A35DAF" w:rsidP="00A35DAF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«Работа с информацией».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площадь, масс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A35DAF" w:rsidRDefault="00A35DAF" w:rsidP="00A35D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A35DAF" w:rsidRDefault="00A35DAF" w:rsidP="00A35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35DAF" w:rsidRDefault="00A35DAF" w:rsidP="00A35D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fa"/>
          <w:color w:val="333333"/>
        </w:rPr>
        <w:t>Ценность истины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fa"/>
          <w:color w:val="333333"/>
        </w:rPr>
        <w:t>Ценность человека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как разумного существа, стремящегося к познанию мира и самосовершенствованию.</w:t>
      </w: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fa"/>
          <w:color w:val="333333"/>
        </w:rPr>
        <w:t>Ценность труда и творчества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как естественного условия человеческой деятельности и жизни.</w:t>
      </w: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fa"/>
          <w:color w:val="333333"/>
        </w:rPr>
        <w:t>Ценность свободы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fa"/>
          <w:color w:val="333333"/>
        </w:rPr>
        <w:t>Ценность гражданственности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– осознание человеком себя как члена общества, народа, представителя страны и государства.</w:t>
      </w:r>
    </w:p>
    <w:p w:rsidR="00A35DAF" w:rsidRDefault="00A35DAF" w:rsidP="00A35DA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fa"/>
          <w:color w:val="333333"/>
        </w:rPr>
        <w:t>Ценность патриотизма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>
        <w:rPr>
          <w:rStyle w:val="afa"/>
          <w:color w:val="333333"/>
        </w:rPr>
        <w:t>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5DAF" w:rsidRDefault="00A35DAF" w:rsidP="00A35D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A35DAF" w:rsidRDefault="00A35DAF" w:rsidP="00A35D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— Навыки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— Установку 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— Овладение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</w:t>
      </w:r>
      <w:r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величин.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Единицы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(между сложением и вычитанием, между умножением и делением). Нахождение неизвестного компонента арифметического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действия. Деление с остатком. Свойства сложения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действий в числовых выражениях со скобками и без скобок. Нахождения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трехзначное число. Способы проверки правильности вычислений (алгоритм, обратные действия, взаимосвязь компонентов и результатов действий, прикидка результата, проверка вычислений на калькуляторе). Элементы алгебраической пропедевтики. Выражения с буквой. Использование буквенных выражений при формировании обобщений (1 ∙</w:t>
      </w:r>
      <w:r>
        <w:rPr>
          <w:rFonts w:ascii="Times New Roman" w:hAnsi="Times New Roman" w:cs="Times New Roman"/>
          <w:i/>
          <w:sz w:val="24"/>
          <w:szCs w:val="24"/>
        </w:rPr>
        <w:t xml:space="preserve"> а =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 ∙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= 0 и др.). Уравнение. Решение уравнений на основе взаимосвязей между компонентами и результатами арифметических действий.</w:t>
      </w: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текстовыми задачами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Текстовые задачи, содержащие зависимости, характеризующие процесс движения (скорость, время, пройденный путь), расчёта стоимости (цена, количество, общая стоимость товара), изготовления товара (расход на один предмет, количество предметов, общий расход) и др. Задачи на определение начала, конца и продолжительности события.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 на нахождение доли целого и целого по его доле.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хода решения задачи.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на плоскости (выше — ниже, слева — справа, за - перед, между, вверху — внизу, ближе — дальше и др.). </w:t>
      </w:r>
      <w:proofErr w:type="gramEnd"/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т.д.).</w:t>
      </w:r>
      <w:proofErr w:type="gramEnd"/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сторон прямоугольника. 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Окружность (круг). Центр, радиус окружности (круга). 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чертёжных инструментов (линейка, угольник, циркуль) для выполнения построений.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Распознавание и называние: куб, пирамида, шар. </w:t>
      </w:r>
    </w:p>
    <w:p w:rsidR="00A35DAF" w:rsidRDefault="00A35DAF" w:rsidP="00A35D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 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в форме таблицы, столбчатой диаграммы. Чтение и заполнение таблиц, чтение и построение столбчатых диаграмм.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данных таблицы и столбчатой диаграммы.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A35DAF" w:rsidRDefault="00A35DAF" w:rsidP="00A3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Построение простейших логических высказываний с помощью логических связок и слов («верно/неверно, что …», «если …, то …», «все», «каждый» и др.). </w:t>
      </w:r>
    </w:p>
    <w:p w:rsidR="00A35DAF" w:rsidRDefault="00A35DAF" w:rsidP="00A35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5DAF" w:rsidRDefault="00A35DAF" w:rsidP="00A35DAF">
      <w:pPr>
        <w:pStyle w:val="2"/>
        <w:ind w:left="0" w:firstLine="0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 в неделю, всего 132 ч</w:t>
      </w:r>
    </w:p>
    <w:p w:rsidR="00A35DAF" w:rsidRDefault="00A35DAF" w:rsidP="00A35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5"/>
        <w:gridCol w:w="4806"/>
      </w:tblGrid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математики. Роль математики в жизни людей и общества.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 (с использованием количественных и порядковых числительных). Сравнение групп предметов. Отношения «столько же», «больше», «меньше»; «больше (меньше) на 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и временные представления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предметов,  взаимное расположение предметов на плоскости и в пространстве: (выше — ниже, слева — справа, сверху — снизу,  между, за).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движения: вверх, вниз, налево, направо.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порядке их следования при счете.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заданное количество (8 — 10 отдельных предметов).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группы предметов: объединяя предметы в пары и опираясь на сравнение чисел в порядке их следования при счете;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расположения объектов на плоскости и в пространстве по их описанию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события, располагая их в порядке следования (раньше, позже, еще позднее).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(29 ч)</w:t>
            </w:r>
          </w:p>
        </w:tc>
      </w:tr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Цифры и числа 1—5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Чтение, запись и сравнение чисел. 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–», «=».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Длина. Отношения «длиннее», «короче», «одинаковые по длине»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 Ломаная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«равенство», «неравенство»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от 2 до 5 из двух слагаемых.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Цифры и числа 6—9. Число 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от 2 до 10 из двух слагаемых.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Названия, обозначение, последовательность чисел. Чтение, запись и сравнение чисел.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«Математика вокруг нас. Числа в загадках, пословицах и поговорках»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 в сантиметрах.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отрезков заданной длины.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…, уменьшить на …».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 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последовательность чисел от 1 до 10 как в прямом, так и в обратном порядке, начиная с любого числа.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числа в этой последовательности, в том числе, и место числа 0 среди изученных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 (предметы, группы предметов, звуки, слова и т.п.)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того или иного объекта при заданном порядке счета.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цифру и число.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число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прибавлением 1 к предыдущему числу или вычитанием 1 из следующего за ним в ряду чисел.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два числа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сравнения, используя знаки сравнения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равенства и неравенства.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чисел числа от 2 до 5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это 2 и 2; 4 — это 3 и 1).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загадках, пословицах, поговорках.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по разделам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(загадки, пословицы, поговорки).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длине (на глаз, наложением,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использованием мерок)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прямую линию, кривую, отрезок, луч, ломаную.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(треугольники, четырехугольники и т. д.)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из соответствующего количества палочек.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 и выражать их длину в сантиметрах.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 заданной длины (в сантиметрах).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 простейшей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вычислительной машине.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(59 ч)</w:t>
            </w:r>
          </w:p>
        </w:tc>
      </w:tr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чисел при сложении (слагаемые, сумма). Использование этих терминов при чтении записей.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1,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2. Присчитывание и отсчитывание по 1, по 2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 Анализ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и ответа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и тому же рисунку, по схематическому рисунку, по решению.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 на увеличение (уменьшение) числа на несколько единиц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3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Приемы вычислений.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Текстовая задача: дополнение условия недостающими данными или вопросом, решение задач.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характера. («Странички для любознательных») Использование логических связок «если, то …»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 (разрезного материала), рисунков;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схемы арифметических действий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ним числовы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равенства.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 (слагаемые, сумма)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2,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3 в пределах 10.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2, по 3.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простейшей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вычислительной машине,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ее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паре при проведении математических игр («Домино с картинками», «Лесенка», «Круговые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примеры»).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 предложенных текстов.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раскрывающие смысл действий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в одно действие на увеличение (уменьшение) числа на несколько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выбранное для решения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поискового характера, применяя знания в измененных условиях.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</w:p>
        </w:tc>
      </w:tr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пройденного (вычисления вида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1, 2, 3; 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переместительного свойства сложения для случаев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+ 9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между суммой и слагаемыми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чисел при вычитании (уменьшаемое, вычитаемое, разность). Использование этих терминов при чтении записей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в случаях: 6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7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 чисел 6, 7, 8, 9, 10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и соответствующие случаи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— обобщение изученного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 в 2 действия — решение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цепочки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Единица массы килограмм. Определение массы предметов с помощью весов, взвешиванием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и ее измерение с помощью литра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4.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 для случаев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+ 9.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сложения, используя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прием сложения, например, прием прибавления по частям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 + 3).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сложения,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удобный.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 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состава чисел 6, 7, 8, 9, 10 и знания о связи суммы и слагаемых.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использованием таблицы сложения чисел в пределах 10.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связаны между собой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простые задачи, представленные в одной цепочке.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Взвешивать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точностью до килограмма.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массе.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располагая их в порядке увеличения (уменьшения) массы.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вместимости, располагая их в заданной последовательности.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 и ее результат.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20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(34ч)</w:t>
            </w:r>
          </w:p>
        </w:tc>
      </w:tr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чисел второго десятка из одного десятка и нескольких единиц. Запись и чтение чисел второго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десятка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Дециметр. Соотношение между дециметром и сантиметром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 – 7, 17 – 10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в 2 действия. План решения задачи. Запись решения.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из одного десятка и нескольких единиц.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опираясь на порядок следования чисел второго десятка  при счете.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десятка, объясняя, что обозначает каждая цифра в их записи.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длины мелкими: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см = 14 см) и обратно (20 см =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 15 + 1, 16 – 1, 10 + 5, 14 – 4,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– 10, основываясь на знаниях по нумерации.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 в 2 действия.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 действия.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  <w:tr w:rsidR="00A35DAF" w:rsidTr="00A35DAF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Табличное сложение.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+ 5,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+ 7,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 (логические задачи, продолжение узоров, работа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выполняющей вычисления выражений с двумя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Табличное вычитание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приемы вычитания с переходом через десяток: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прием вычитания по частям (15 – 7 = 15 – 5 – 2);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прием, который основывается на знании состава числа и связи между суммой и слагаемыми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 текстовых задач (включается в каждый урок).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характера: логические задачи; задания на выявление правила, по которому составлена последовательность чисел;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с недостающими данными.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«Математика вокруг нас. Форма, размер, цвет. Узоры и орнаменты».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/«Проверим себя и оценим свои достижения» (тестовая форме)./ Анализ результатов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счетные палочки, графические схемы.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чисел с переходом через десяток в пределах 20.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вычислительной машине,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выполняющей два действия; продолжать узоры.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счетные палочки, графические схемы.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чисел с переходом через десяток в пределах 20.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 составлена последовательность чисел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для записи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 в этой последовательности.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информацию: рисунки, фотографии клумб, цветников, рабаток.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узоры.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правила, по которому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составлялся  узор.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работу, ее результат,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будущее. 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 1 классе» (2 ч)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5DAF" w:rsidRDefault="00A35DAF" w:rsidP="00A35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 в неделю, всего 136 ч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8"/>
        <w:gridCol w:w="4823"/>
      </w:tblGrid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(19 ч)</w:t>
            </w:r>
          </w:p>
        </w:tc>
      </w:tr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числа от 1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Счет десятками. Образование, чтение и запись чисел от 20 до 100. Поместное значение цифр.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Однозначные и двузначные числа. Число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Замена двузначного числа суммой разрядных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слагаемых. Сложение и вычитание вида: 30 + 5, 35 – 5, 35 – 30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Миллиметр. Метр. Таблица единиц длины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Рубль. Копейка. Соотношение между ними. Логические задачи. 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/Анализ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Образовывать,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100.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составлена числовая последовательность,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числа.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 суммой разрядных слагаемых.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вида: 30 + 5, 35 – 5,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– 30 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крупные и крупные в более мелкие, используя</w:t>
            </w:r>
          </w:p>
          <w:p w:rsidR="00A35DAF" w:rsidRDefault="00A35DAF">
            <w:pPr>
              <w:pStyle w:val="af0"/>
              <w:spacing w:after="0" w:line="276" w:lineRule="auto"/>
            </w:pPr>
            <w:r>
              <w:t>соотношения между ними.</w:t>
            </w:r>
            <w:r>
              <w:br/>
            </w:r>
            <w:r>
              <w:rPr>
                <w:b/>
              </w:rPr>
              <w:t>Сравнивать</w:t>
            </w:r>
            <w:r>
              <w:t xml:space="preserve"> стоимость предметов в пределах 100 р.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проведенного самоконтроля с поставленными целями при изучении темы,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(74ч)</w:t>
            </w:r>
          </w:p>
        </w:tc>
      </w:tr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выражения, содержащие действия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вычитание </w:t>
            </w:r>
          </w:p>
          <w:p w:rsidR="00A35DAF" w:rsidRDefault="00A35DA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задач, обратных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задач на нахождение неизвестного слагаемого, неизвестного уменьшаемого, неизвестного вычитаемого.</w:t>
            </w:r>
          </w:p>
          <w:p w:rsidR="00A35DAF" w:rsidRDefault="00A35DAF">
            <w:pPr>
              <w:pStyle w:val="af0"/>
              <w:spacing w:after="0" w:line="276" w:lineRule="auto"/>
            </w:pPr>
            <w:r>
              <w:t xml:space="preserve">Время. Единицы времени: час, минута. Соотношение </w:t>
            </w:r>
          </w:p>
          <w:p w:rsidR="00A35DAF" w:rsidRDefault="00A35DAF">
            <w:pPr>
              <w:pStyle w:val="af0"/>
              <w:spacing w:after="0" w:line="276" w:lineRule="auto"/>
            </w:pPr>
            <w:r>
              <w:t xml:space="preserve">1 ч = 60 мин. </w:t>
            </w:r>
            <w:r>
              <w:rPr>
                <w:b/>
              </w:rPr>
              <w:br/>
            </w: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 xml:space="preserve">. Периметр многоугольника Числовое выражение. Порядок действий в числовых выражениях. Скобки. Сравнение числовых выражений </w:t>
            </w:r>
            <w:r>
              <w:rPr>
                <w:b/>
              </w:rPr>
              <w:t xml:space="preserve">Сочетательное свойство сложения. </w:t>
            </w:r>
          </w:p>
          <w:p w:rsidR="00A35DAF" w:rsidRDefault="00A35DAF">
            <w:pPr>
              <w:pStyle w:val="af0"/>
              <w:spacing w:after="0" w:line="276" w:lineRule="auto"/>
              <w:rPr>
                <w:b/>
              </w:rPr>
            </w:pPr>
            <w:r>
              <w:t xml:space="preserve"> Применение переместительного и сочетательного свой</w:t>
            </w:r>
            <w:proofErr w:type="gramStart"/>
            <w:r>
              <w:t>ств сл</w:t>
            </w:r>
            <w:proofErr w:type="gramEnd"/>
            <w:r>
              <w:t>ожения для рационализации вычислений.</w:t>
            </w:r>
          </w:p>
          <w:p w:rsidR="00A35DAF" w:rsidRDefault="00A35DAF">
            <w:pPr>
              <w:pStyle w:val="af0"/>
              <w:spacing w:after="0" w:line="276" w:lineRule="auto"/>
            </w:pPr>
            <w:r>
              <w:t xml:space="preserve">Логические задачи./Странички для любознательных»/ </w:t>
            </w:r>
            <w:r>
              <w:rPr>
                <w:i/>
              </w:rPr>
              <w:br/>
            </w:r>
            <w:r>
              <w:rPr>
                <w:b/>
              </w:rPr>
              <w:t>Наш проект</w:t>
            </w:r>
            <w:r>
              <w:t xml:space="preserve"> «Математика вокруг нас. Узоры на посуде»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pStyle w:val="af0"/>
              <w:spacing w:after="0" w:line="276" w:lineRule="auto"/>
            </w:pPr>
            <w:r>
              <w:t xml:space="preserve">Контроль и учет знаний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обратные заданной.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схематических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зависимости между величинами в задачах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неизвестного уменьшаемого, неизвестного вычитаемого.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решения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 и устранять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ходе решения задачи и в вычислениях при решении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решении задачи при изменении ее условия или вопроса.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часам время с точностью до минуты.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и периметр многоугольника.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 в два действия,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со скобками и без них,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выражения.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и сочетательное свойства сложения при вычислениях.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вычислительной машине.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заданной теме.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отобранных узорах.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 и орнаменты.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группе,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работу.</w:t>
            </w:r>
          </w:p>
          <w:p w:rsidR="00A35DAF" w:rsidRDefault="00A35DAF">
            <w:pPr>
              <w:pStyle w:val="af0"/>
              <w:spacing w:after="0" w:line="276" w:lineRule="auto"/>
            </w:pPr>
            <w:r>
              <w:rPr>
                <w:b/>
              </w:rPr>
              <w:t>Работать</w:t>
            </w:r>
            <w:r>
              <w:t xml:space="preserve"> в парах, в группах.</w:t>
            </w:r>
          </w:p>
        </w:tc>
      </w:tr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Устные приемы сложения и вычитания чисел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пределах 100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 вида: 36 + 2, 36 + 20, 60 + 18, 36 – 2, 36 – 20, 26 + 4, 30 – 7, 60 – 24 , 26 + 7, 35 – 8.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Запись решения задачи выражением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игры «Угадай число»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»/ Повторение пройденного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Поверка сложения вычитанием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вычитанием. Проверка вычитания сложением и вычитанием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(тестовая форма)./ Анализ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учет знаний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выполнения устных действий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100.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составных задач с помощью выражения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игры;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буквенного выражения при заданных значениях буквы,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вида: 12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12, 25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20,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выполненных вычислений.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продвижения по теме, проявлять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Письменные приемы сложения и вычитания двузначных чисел без перехода через десяток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 45 + 23, 57 – 26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 (прямой, тупой, острый).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Свойства противоположных сторон прямоугольника. Квадрат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Письменные приемы сложения и вычитания двузначных чисел с переходом через десяток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характера: задания с логическими связками «если, … то», «все», выявление закономерностей.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«Оригами». Изготовление различных изделий из заготовок, имеющих форму квадрата.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приемы сложения и вычитания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двузначных чисел с записью вычислений столбиком,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и проверку.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тупой и острый угол.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углы разных видов на клетчатой бумаге.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из множества четырехугольников.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на клетчатой бумаге.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в форме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теме «Оригами» из различных источников, включая Интернет.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в графическом виде план изготовления изделия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нему изделие.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работы и ее результат.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 товарища.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(43 ч)</w:t>
            </w:r>
          </w:p>
        </w:tc>
      </w:tr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Конкретный смысл действия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Конкретный смысл умножения. Связь умножения со сложением. Знак действия умножения. Название компонентов 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умножения. Приемы умножения 1 и 0. Переместительное свойство умножения.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задачи, раскрывающие смысл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Конкретный смысл действия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компонентов и результата деления. Задачи, раскрывающие смысл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логического и поискового характера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сумму одинаковых слагаемых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Произведением, произведение - суммой одинаковых слагаемых (если возможно).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0 на число.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 при вычислениях.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и выполнении арифметического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умножение.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одной и той же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прямоугольника.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деление.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логического и поискового характера.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Излагать и 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 товарища.</w:t>
            </w:r>
          </w:p>
        </w:tc>
      </w:tr>
      <w:tr w:rsidR="00A35DAF" w:rsidTr="00A35DAF"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Связь между компонентами и результатом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деления, основанный на связи между компонентами и результатом умножения. Прием умножения и деления на число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на нахождение третьего слагаемого Проверочная работа /«Проверим себя и оценим свои достижения» (тестовая форме)/. Анализ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Табличное умножение и деление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числа 2 и на 2. Деление на 2. Умножение числа 3 и на 3. Деление на 3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логического и поискового характера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(тестовая форма)./ Анализ результатов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узнали, чему научились во 2 классе»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величинами: цена, количество, стоимость.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третьего слагаемого.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числами 2 и 3.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логического и поискового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продвижения по теме, проявлять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приобретении и расширении знаний и способов действий.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DAF" w:rsidRDefault="00A35DAF" w:rsidP="00A35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 в неделю, всего 136 ч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6"/>
        <w:gridCol w:w="4745"/>
      </w:tblGrid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вычитание, продолжение (9 ч)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приемы сложения и вычитания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слагаемым на основе 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 буквами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логического и поискового характера/«Странички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буквами.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логического и поискового характера.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множение и деление, продолжение (55 ч)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 и без скобок.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 между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пропорциональными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на увеличение (уменьшение) числа в несколько раз, на кратное сравнение чисел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четвертого пропорционального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логического и поискового характера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(тестовая форме). /Анализ результатов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Таблицы умножения и деления с числами: 4, 5, 6, 7. Таблица Пифагора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числами: 4, 5, 6, 7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игры/ 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сказки».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учет знаний.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числовых выражений в 2—3 действия со скобками и без скобок.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чтении и записи числовых выражений.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значения числового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 опорой на свойства арифметических действий, на правила о порядке выполнения действий).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задачу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разными способами, в том числе в табличной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 с помощью схематических чертежей.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арифметическими способами.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действий для 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или самостоятельно составленному плану.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решения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задачи при изменении ее условия и, наоборот,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условие (вопрос) задачи при изменении в ее решении.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(в ходе решения) и вычислительного характера, допущенные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логического и поискового характера.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продвижения по теме, проявлять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личностную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 и управлять ими.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соответствующие случаи деления с числами 2—7.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выполнении вычислений  числовых выражений.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число, которое в несколько раз больше (меньше) данного.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успешной игры.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сказки с точки зрения правильности использования в них математических элементов.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классифицировать информацию.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и результат работы.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умножения и деления с числами 8 и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Таблица умножения и деления с числами 8 и 9. Сводная таблица умножения.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Площадь. Способы сравнения фигур по площади. Единицы площади — квадратный сантиметр, квадратный дециметр, квадратный метр. Площадь прямоугольника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1 и на 0. Деление вида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gramStart"/>
            <w:r w:rsidRPr="00A35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 0 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а ≠ 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в 3 действия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действий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способов решения задач.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Круг. Окружность (центр, радиус, диаметр). Вычерчивание окружностей с использованием циркуля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 (половина, треть, четверть, десятая, сотая). Образование и сравнение долей.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доли числа и числа по его доле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 — год, месяц, сутки </w:t>
            </w:r>
            <w:proofErr w:type="gramEnd"/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Задачи-расчеты, изображение предметов на плане комнаты, усложненный вариант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вычислительной машины,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содержащие логические связки «все», «если, … то».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(тестовая форме). /Анализ результатов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учет знаний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соответствующие случаи деления.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 выполнении вычислений.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площади.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 разными способами.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1 и на 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0 на число, не равное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текстовые задачи разных видов.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 (круг) с использованием циркуля.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кругов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заданному или найденному основанию.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долю величины и величину по ее доле.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доли одной и той же величины.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величин времени.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времени в другие.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задачи-расчеты недостающими данными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плане комнаты по описанию.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рисунку)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вычислительной машине,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осуществляющей выбор продолжения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продвижения по теме, проявлять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личностную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 и управлять ими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деление, деление с остатком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ч)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умножения для случаев вида 23 ∙ 4, 4 ∙ 23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суммы на число. Приемы умножения для случаев вида 23 ∙ 4, 4 ∙ 23. Приемы умножения и деления для случаев вида 20 ∙ 3, 3 ∙ 20,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80 : 20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деления для случаев вида 78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69 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число. Связь между числами при делении. Проверка деления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деления для случаев вида 87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29, 66 : 22. Проверка умножения 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уравнений на основе знания связи между компонентами и результатами умножения и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с остатком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нахождения частного и остатка. Проверка деления с остатком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нахождение четвертого пропорционального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Выражение с двумя переменными.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Логические задачи; усложненный вариант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вычислительной машины;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задания, содержащие логические связки «если не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то…», «если не …, то не…»; задания на преобразование геометрических фигур/«Странички для любознательных»/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«Задачи-расчеты»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 /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(тестовая форме)./ Анализ результатов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суммы на число при 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для проверки выполненных действий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деления с остатком,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деления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логического и поискового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задания, требующие соотнесения рисунка с высказываниями, содержащими логические связки: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не …, то», «если не …, то не …»;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геометрических фигур по заданным условиям.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с жизненными сюжетами.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информации, чтобы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 с недостающими данными,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продвижения по теме, проявлять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личностную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 и управлять ими.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1 000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(13 ч)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нумерация. Разряды счетных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Натуральная последовательность трехзначных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и уменьшение числа в 10 раз, в 100 раз.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трехзначного числа суммой разрядных слагаемых.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трехзначных чисел. Определение общего числа единиц (десятков, сотен) в числе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 — килограмм, грамм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чисел римскими цифрами; задачи-расчеты /«Странички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/«Проверим себя и оценим свои достижения» (тестовая форма)/. Анализ результатов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суммой разрядных слагаемых.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 составлена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числовая последовательность,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основанию.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массе.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римскими цифрами.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на циферблатах часов, в оглавлении книг, в обозначении веков, представленные римскими цифрами.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 и недочеты, проявлять личностную заинтересованность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расширении знаний и способов действий.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1 000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(11 ч)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устного сложения и вычитания в пределах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Приемы устных вычислений, в случаях, сводимых к действиям в пределах 100 (900+ 20, 500 — 80, 120 •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и др.)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письменного сложения и вычитания в пределах 1 000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вычислений: алгоритм письменного сложения, алгоритм письменного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Виды треугольников: разносторонний, равнобедренный, равносторонний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характера.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письменного сложения и вычитания чисел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действия с числами в пределах 1 000.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по видам (разносторонние и равнобедренные,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— равносторонние)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творческого и поискового характера.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Излагать и 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 товарища.</w:t>
            </w:r>
          </w:p>
        </w:tc>
      </w:tr>
      <w:tr w:rsidR="00A35DAF" w:rsidTr="00A35DA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(17 ч)</w:t>
            </w: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устных вычислений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устного умножения и деления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треугольников: прямоугольный, тупоугольный, остроугольный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письменного умножения и деления на однозначное число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умножения  на однозначное число.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однозначное число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калькулятором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для устных 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треугольники: прямоугольный, тупоугольный, остроугольный.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более сложных фигурах.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письменного умножения и деления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вычислений, в том числе и калькулятор.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AF" w:rsidTr="00A35DA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 3 классе» - 2 ч.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вычисления в пределах 1000;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и уравнения изученных видов;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</w:t>
            </w:r>
          </w:p>
        </w:tc>
      </w:tr>
    </w:tbl>
    <w:p w:rsidR="00A35DAF" w:rsidRDefault="00A35DAF" w:rsidP="00A35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 в неделю, всего 136 ч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8"/>
        <w:gridCol w:w="24"/>
        <w:gridCol w:w="4789"/>
      </w:tblGrid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Числа от 1 до 1 000. Сложение и вычитание.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(13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Нумерация. Четыре арифметических 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Столбчатые диаграммы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столбчатые диаграммы.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и 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 товарища,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высказанные мнения.</w:t>
            </w:r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1 000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(11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счетная единица — тысяча. Класс единиц и класс тысяч. Чтение и запись многозначных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Выделение в числе общего количества единиц любого разряда. Класс миллионов. Класс миллиардов.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нас». Создание математического справочника «Наш город (село)»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научились»/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десятками, сотнями, тысячами.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числа в пределах миллиона,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суммой разрядных слагаемых.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числе единицы каждого разряда.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единиц любого разряда, содержащихся в числе.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классам и разрядам.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 составлена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числовая последовательность,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элементы.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 (уменьшать)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10, 100,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своем городе (селе) и на этой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справочник «Наш город (село) в числах».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справочника для составления и решения различных текстовых задач.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работы.</w:t>
            </w:r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Величины (12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— километр. Таблица единиц длины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 — квадратный километр, квадратный миллиметр. Таблица единиц площади. Определение площади с помощью палетки.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Масса. Единицы массы — центнер, тонна. Таблица единиц массы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 (мелкие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крупные и крупные — в более мелкие).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площадей разных фигур.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площади в другие.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произвольной формы, используя палетку.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требующие перехода от одних единиц измерения к другим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мелких - к более крупным и наоборот).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1 000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продолжение) (4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(продолжение)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Время. Единицы времени — секунда, век. Таблица единиц времени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 на определение начала, продолжительности и конца события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ожение и вычитание (14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приемы сложения и вычитания многозначных чисел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сложения и вычитания многозначных чисел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значений величин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творческого и поискового характера  / 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/«Проверим себя и оценим свои достижения» (тестовая форме)./ Анализ результатов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(сложение, вычитание).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величин.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 в текстовых задачах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усвоения учебного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устранению выявленных недочетов,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(10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письменного умножения и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Умножение чисел, оканчивающихся нулями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многозначного числа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однозначное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/«Проверим себя и оценим свои достижения» (тестовая форма)/. Анализ результатов 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и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текстовых задач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арифметическим способом.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усвоения учебного материала,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A35DAF" w:rsidTr="00A35DAF"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Числа, которые больше 1 000</w:t>
            </w: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деление, продолжение (64 ч)</w:t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письменного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пропорциональное деление.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 между величинами: скорость, время, Расстояние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 Единицы скорости. Взаимосвязь между скоростью, временем и расстоянием.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задач с величинами: скорость, время,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 числа на произведение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задачи, задачи-расчеты,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игры  /«Странички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числа на произведение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приемы деления для случаев вида 600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, 5 600 : 800. Деление с остатком на 10, 100, 1 000. Письменное деление на числа, оканчивающиеся нулями.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движение, на одновременное движение в противоположных направлениях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/«Проверим себя и оценим свои достижения» (тестовая форма)./ Анализ результатов.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Письменное умножение многозначного числа на двузначное и трехзначное число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 Алгоритм письменного умножения многозначного числа на двузначное и трехзначное число.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неизвестного по двум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разностям.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учет знаний 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текстовых задач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арифметическим способом.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скорости в другие.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величинами: скорость, время, расстояние.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умножение на числа, оканчивающиеся нулями,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приемы.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задачи, задачи-расчеты,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успешного ведения математической игры.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Излагать и 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 товарища.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приемы.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на числа 10, 100, 1 000.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такие задачи.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разделам.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задачи и задания повышенного уровня сложности.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взрослыми и 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усвоения учебного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 поставленными целями изучения темы.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вычислениях свойство умножения числа на сумму нескольких слагаемых.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многозначных чисел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неизвестного по двум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разностям.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прикидку результата,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5DAF" w:rsidTr="00A35DA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Письменное деление многозначного числа на двузначное и трехзначное число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двузначное и трехзначное число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делением и деления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Куб. Пирамида. Шар. Распознавание и название геометрических тел: куб, шар, пирамида.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шаг в алгоритмах письменного деления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многозначного числа на двузначное и трехзначное число.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деление многозначных чисел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действия: умножение делением и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умножением.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тела: куб, шар, пирамида.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Изготавливать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куба и пирамиды из бумаги с использованием разверток.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 объектов в пространстве и на плоскости.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объекты с моделями многогранников и шара.</w:t>
            </w:r>
          </w:p>
        </w:tc>
      </w:tr>
      <w:tr w:rsidR="00A35DAF" w:rsidTr="00A35DAF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(8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 и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натурального ряда, которые больше 1 000.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 и 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числовые выражения и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 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 и вычитания, умножения и деления чисел, которые больше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величинах в ходе решения задач и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AF" w:rsidRDefault="00A35D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выполнения действий в числовых выражениях со скобками и без скобок при вычислениях значений числовых выражений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A35DAF" w:rsidRDefault="00A35DAF" w:rsidP="00A35DAF">
      <w:pPr>
        <w:rPr>
          <w:sz w:val="28"/>
          <w:szCs w:val="28"/>
        </w:rPr>
      </w:pPr>
    </w:p>
    <w:p w:rsidR="00A35DAF" w:rsidRDefault="00A35DAF" w:rsidP="00A35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на ступени начального общего образования: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приобретут в ходе работы с таблицами и диаграммами видные пни практико-ориентированной математической деятельности,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Числа и величины: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читать, записывать, сравнивать, упорядочивать числа от нуля до миллиона;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группировать числа по заданному или самостоятельно установленному признаку;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классифицировать числа по одному или нескольким основаниям, объяснять свои действия;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Арифметические действия: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письменно действия с многозначными числами (сложение, вычитание, умножение и деление на однозначное, двузначное числа в пределах 10 ООО)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 неизвестный компонент арифметического действия и находить его значение;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действия с величинами;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свойства арифметических действий для удобства вычислений;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проверку правильности вычислений (с помощью обратного действия, прикидки и оценки результата действия и др.).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текстовыми задачами.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решать учебные задачи и задачи, связанные с повседневной жизнью, арифметическим способом (в 1—2 действия);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оценивать правильность хода решения и реальность ответа на вопрос задачи.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решать задачи на нахождение доли величины и величины по значению её доли (половина, треть, четверть, пятая, десятая часть);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решать задачи в 3—4 действия;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находить разные способы решения задачи.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Пространственные отношения. Геометрические фигуры.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описывать взаимное расположение предметов в пространстве и на плоскости;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свойства прямоугольника и квадрата для решения задач;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и называть геометрические тела (куб, шар);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соотносить реальные объекты с моделями геометрических фигур.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Геометрические величины.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измерять длину отрезка;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вычислять периметр треугольника, прямоугольника и квадрата, площадь прямоугольника и квадрата;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оценивать размеры геометрических объектов, расстояния приближённо (на глаз).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вычислять периметр многоугольника, площадь фигуры, составленной из прямоугольников.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информацией.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истинность (верно, неверно) утверждений о числах, величинах, геометрических фигурах;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читать несложные готовые таблицы;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заполнять несложные готовые таблицы;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читать несложные готовые столбчатые диаграммы.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читать несложные готовые круговые диаграммы;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достраивать несложную готовую столбчатую диаграмму;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сравнивать и обобщать информацию, представленную в строках и столбцах несложных таблиц и диаграмм;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понимать простейшие выражения, содержащие логические связки и слова («... и ...», «если... то...», «верно - неверно, что...», «каждый», «все», «некоторые», «не»);</w:t>
      </w:r>
      <w:proofErr w:type="gramEnd"/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составлять, записывать и выполнять инструкцию (простой алгоритм), план поиска информации;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одну и ту же информацию, представленную в разной форме (таблицы и диаграммы);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несложные исследования, собирать и представлять полученную информацию с помощью таблиц и диаграмм;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 Math" w:eastAsia="Times New Roman" w:hAnsi="Cambria Math" w:cs="Cambria Math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35DAF" w:rsidRDefault="00A35DAF" w:rsidP="00A35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DAF" w:rsidRDefault="00A35DAF" w:rsidP="00A35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A35DAF" w:rsidRDefault="00A35DAF" w:rsidP="00A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062"/>
      </w:tblGrid>
      <w:tr w:rsidR="00A35DAF" w:rsidTr="00A35DAF">
        <w:trPr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35DAF" w:rsidTr="00A35DAF">
        <w:trPr>
          <w:trHeight w:val="52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A35DAF" w:rsidTr="00A35DAF">
        <w:trPr>
          <w:trHeight w:val="1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 и др.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Математика: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1-4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Моро М.И., Степанова С.В.,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 Учебник: 1 класс: В 2 ч.: Ч.1.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Моро М.И., Степанова С.В.,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Учебник: 1 класс: В 2 ч.: Ч.2.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Моро М.И., Степанова С.В., 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 Учебник: 2 класс: В 2 ч.: Ч.1.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Моро М.И., Степанова С.В.,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Учебник: 2 класс: В 2 ч.: Ч.2.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Моро М.И., Степанова С.В., Волкова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Математика:  Учебник: 3 класс: В 2 ч.: Ч.1.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Моро М.И., Степанова С.В., Волкова С.И.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Математика:  Учебник: 3 класс: В 2 ч.: Ч.2.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Моро М.И., Степанова С.В.,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Учебник: 4 класс: В 2 ч.: Ч.1.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Моро М.И., Степанова С.В.,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Учебник: 4 класс: В 2 ч.: Ч.2.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тетради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1 класс: В 2 ч.: Ч.1.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1 класс: В 2 ч.: Ч.2.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2 класс: В 2 ч.: Ч.1.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2 класс: В 2 ч.: Ч.2.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3 класс: В 2 ч.: Ч.1.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3 класс: В 2 ч.: Ч.2.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4 класс: В 2 ч.: Ч.1.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Моро М.И.,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4 класс: В 2 ч.: Ч.2.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Проверочные работы: 1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Проверочные работы: 2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Проверочные работы: 3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Проверочные работы: 4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пособие: 1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Методическое пособие: 2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Методическое пособие: 3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Г.В.,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Методическое пособие: 4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упражнения: 1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упражнения: 2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упражнения: 3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Волкова С.И.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упражнения: 4 класс.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 представлена система учебных задач, направленных на формирование и последовательную отработку универсальных учебных действий, развитие логического и алгоритмического мышления, пространственного воображения и математической речи учащихся.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Многие задания содержат ориентировочную основу действий, что позволяет ученикам самостоятельно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учебные цели, искать и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необходимые средства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способы их достижения, контролировать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и результаты собственной деятельности.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 xml:space="preserve"> 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 xml:space="preserve"> 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 xml:space="preserve"> Пособия содержат тексты самостоятельных проверочных работ и предметные тесты двух видов (тесты с выбором правильного ответа и тесты-высказывания с пропусками чисел, математических знаков или терминов). Проверочные работы составлены по отдельным, наиболее важным вопросам изучаемой темы. Тесты обеспечивают итоговую самопроверку знаний по всем изученным темам. 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 xml:space="preserve"> 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 xml:space="preserve"> 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>Тетради имеют печатную основу и включают задания высокого уровня сложности. Выполнение таких заданий способствует формированию умений самостоятельно получать новые знания, расширяет область применения знаний, полученных на уроках математики, повышает интерес младших школьников к изучению предмета. Тетради содержат материал для организации дифференцированного обучения.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lastRenderedPageBreak/>
              <w:t>В пособиях раскрывается содержание изучаемых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Впособии</w:t>
            </w:r>
            <w:proofErr w:type="spellEnd"/>
            <w:r>
              <w:t xml:space="preserve"> представлены математические понятия, их взаимосвязи, связи математики с окружающей действительностью, рассматривается использование математических методов для решения учебных и практических задач, дается психологическое и дидактическое обоснование методических вопросов и подходов к формированию умения учиться. Теоретические выкладки сопровождаются ссылками на соответствующие фрагменты учебников. Пособия содержат разработки некоторых уроков по отдельным темам.  Пособия для учителей содержат наиболее эффективные устные упражнения к каждому уроку учебника. Выполнение включенных в пособия упражнений повышает мотивацию, побуждает учащихся решать поставленные учебно-познавательные задачи, переходить от известного к неизвестному, расширять и углублять знания, осваивать новые способы действий.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  <w:r>
              <w:t xml:space="preserve">Содержание пособий для учащихся расширяет и углубляет геометрический </w:t>
            </w:r>
            <w:r>
              <w:br/>
              <w:t>материал основного курса математики. Задания направлены на развитие пространственного воображения, элементов алгоритмического и конструкторского мышления, формирование графической грамотности, совершенствование практических действий с чертёжными инструментами.</w:t>
            </w: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</w:p>
          <w:p w:rsidR="00A35DAF" w:rsidRDefault="00A35DAF">
            <w:pPr>
              <w:pStyle w:val="a5"/>
              <w:spacing w:before="0" w:beforeAutospacing="0" w:after="0" w:afterAutospacing="0" w:line="276" w:lineRule="auto"/>
            </w:pPr>
          </w:p>
        </w:tc>
      </w:tr>
      <w:tr w:rsidR="00A35DAF" w:rsidTr="00A35DAF">
        <w:trPr>
          <w:trHeight w:val="36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Компьютерные и информационн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коммуникативные средства</w:t>
            </w:r>
          </w:p>
        </w:tc>
      </w:tr>
      <w:tr w:rsidR="00A35DAF" w:rsidTr="00A35DAF">
        <w:trPr>
          <w:trHeight w:val="23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учебные пособия: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Электронное приложение к учебнику «Математика», 1 класс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(Диск CD-ROM), авторы С.И Волкова,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М.К. Антошин, Н.В. Сафонова.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Электронное приложение к учебнику «Математика», 2 класс </w:t>
            </w:r>
          </w:p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(Диск CD-ROM), авторы С.И Волкова, С.П. Максимова.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Диски для самостоятельной работы учащихся на уроках (если класс имеет компьютерное оборудование) или для работы в домашних условиях. Материал по основным вопросам начального курса математики представлен на дисках в трёх аспектах: рассмотрение нового учебного материала, использование новых знаний в изменённых условиях, самоконтроль.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A35DAF" w:rsidTr="00A35DAF">
        <w:trPr>
          <w:trHeight w:val="29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A35DAF" w:rsidTr="00A35DAF">
        <w:trPr>
          <w:trHeight w:val="177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Классная доска с набором приспособлений для крепления таблиц.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Магнитная доска.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Персональный компьютер с принтером. </w:t>
            </w:r>
          </w:p>
          <w:p w:rsidR="00A35DAF" w:rsidRDefault="00A35DAF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AF" w:rsidTr="00A35DAF">
        <w:trPr>
          <w:trHeight w:val="342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DAF" w:rsidRDefault="00A3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A35DAF" w:rsidTr="00A35DAF">
        <w:trPr>
          <w:trHeight w:val="302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5DAF" w:rsidRDefault="00A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Наборы счётных палочек.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Наборы муляжей овощей и фруктов.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Набор предметных картинок.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Наборное полотно.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набор, содержащий геометрические тела: куб, шар, конус, прямоугольный параллелепипед, пирамиду, цилиндр.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Демонстрационная оцифрованная линейка.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Демонстрационный чертёжный треугольник.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Демонстрационный циркуль.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 Палетка</w:t>
            </w:r>
          </w:p>
        </w:tc>
      </w:tr>
    </w:tbl>
    <w:p w:rsidR="00A35DAF" w:rsidRDefault="00A35DAF" w:rsidP="00A35D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8A7" w:rsidRPr="00A35DAF" w:rsidRDefault="00A35DAF" w:rsidP="00A35DAF">
      <w:pPr>
        <w:pStyle w:val="af6"/>
        <w:spacing w:after="200" w:line="276" w:lineRule="auto"/>
        <w:rPr>
          <w:rFonts w:eastAsiaTheme="minorEastAsia"/>
          <w:noProof w:val="0"/>
          <w:lang w:val="ru-RU" w:eastAsia="ru-RU"/>
        </w:rPr>
      </w:pPr>
    </w:p>
    <w:sectPr w:rsidR="00E778A7" w:rsidRPr="00A3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70F1"/>
    <w:multiLevelType w:val="hybridMultilevel"/>
    <w:tmpl w:val="35C6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64"/>
    <w:rsid w:val="00374582"/>
    <w:rsid w:val="008B0864"/>
    <w:rsid w:val="00A35DAF"/>
    <w:rsid w:val="00C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3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diopageplayertitleperformer">
    <w:name w:val="audio_page_player_title_performer"/>
    <w:basedOn w:val="a0"/>
    <w:rsid w:val="00A35DAF"/>
  </w:style>
  <w:style w:type="character" w:customStyle="1" w:styleId="audiopageplayertitlesong">
    <w:name w:val="audio_page_player_title_song"/>
    <w:basedOn w:val="a0"/>
    <w:rsid w:val="00A35DAF"/>
  </w:style>
  <w:style w:type="character" w:customStyle="1" w:styleId="10">
    <w:name w:val="Заголовок 1 Знак"/>
    <w:basedOn w:val="a0"/>
    <w:link w:val="1"/>
    <w:rsid w:val="00A35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A35D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5DA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3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35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35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5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35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5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35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A35D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A35DA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35DA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A35DA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A35D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A35DAF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A35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35DA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5DAF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A35DAF"/>
    <w:pPr>
      <w:spacing w:after="0" w:line="240" w:lineRule="auto"/>
    </w:pPr>
    <w:rPr>
      <w:noProof/>
      <w:lang w:val="en-US"/>
    </w:rPr>
  </w:style>
  <w:style w:type="paragraph" w:styleId="af7">
    <w:name w:val="List Paragraph"/>
    <w:basedOn w:val="a"/>
    <w:uiPriority w:val="34"/>
    <w:qFormat/>
    <w:rsid w:val="00A35DAF"/>
    <w:pPr>
      <w:ind w:left="720"/>
      <w:contextualSpacing/>
    </w:pPr>
  </w:style>
  <w:style w:type="paragraph" w:customStyle="1" w:styleId="Style7">
    <w:name w:val="Style7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character" w:styleId="af8">
    <w:name w:val="footnote reference"/>
    <w:basedOn w:val="a0"/>
    <w:semiHidden/>
    <w:unhideWhenUsed/>
    <w:rsid w:val="00A35DAF"/>
    <w:rPr>
      <w:vertAlign w:val="superscript"/>
    </w:rPr>
  </w:style>
  <w:style w:type="character" w:styleId="af9">
    <w:name w:val="annotation reference"/>
    <w:basedOn w:val="a0"/>
    <w:semiHidden/>
    <w:unhideWhenUsed/>
    <w:rsid w:val="00A35DAF"/>
    <w:rPr>
      <w:sz w:val="16"/>
      <w:szCs w:val="16"/>
    </w:rPr>
  </w:style>
  <w:style w:type="character" w:customStyle="1" w:styleId="FontStyle24">
    <w:name w:val="Font Style24"/>
    <w:basedOn w:val="a0"/>
    <w:uiPriority w:val="99"/>
    <w:rsid w:val="00A35DAF"/>
    <w:rPr>
      <w:rFonts w:ascii="Trebuchet MS" w:hAnsi="Trebuchet MS" w:cs="Trebuchet MS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A35DAF"/>
    <w:rPr>
      <w:rFonts w:ascii="Trebuchet MS" w:hAnsi="Trebuchet MS" w:cs="Trebuchet MS" w:hint="default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35DAF"/>
    <w:rPr>
      <w:rFonts w:ascii="Trebuchet MS" w:hAnsi="Trebuchet MS" w:cs="Trebuchet MS" w:hint="default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A35DAF"/>
    <w:rPr>
      <w:rFonts w:ascii="Trebuchet MS" w:hAnsi="Trebuchet MS" w:cs="Trebuchet MS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A35DAF"/>
  </w:style>
  <w:style w:type="character" w:styleId="afa">
    <w:name w:val="Strong"/>
    <w:basedOn w:val="a0"/>
    <w:uiPriority w:val="22"/>
    <w:qFormat/>
    <w:rsid w:val="00A35D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3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diopageplayertitleperformer">
    <w:name w:val="audio_page_player_title_performer"/>
    <w:basedOn w:val="a0"/>
    <w:rsid w:val="00A35DAF"/>
  </w:style>
  <w:style w:type="character" w:customStyle="1" w:styleId="audiopageplayertitlesong">
    <w:name w:val="audio_page_player_title_song"/>
    <w:basedOn w:val="a0"/>
    <w:rsid w:val="00A35DAF"/>
  </w:style>
  <w:style w:type="character" w:customStyle="1" w:styleId="10">
    <w:name w:val="Заголовок 1 Знак"/>
    <w:basedOn w:val="a0"/>
    <w:link w:val="1"/>
    <w:rsid w:val="00A35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A35D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5DA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3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35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35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5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35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5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35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A35D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A35DA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35DA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A35DA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A35D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A35DAF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A35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35DA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5DAF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A35DAF"/>
    <w:pPr>
      <w:spacing w:after="0" w:line="240" w:lineRule="auto"/>
    </w:pPr>
    <w:rPr>
      <w:noProof/>
      <w:lang w:val="en-US"/>
    </w:rPr>
  </w:style>
  <w:style w:type="paragraph" w:styleId="af7">
    <w:name w:val="List Paragraph"/>
    <w:basedOn w:val="a"/>
    <w:uiPriority w:val="34"/>
    <w:qFormat/>
    <w:rsid w:val="00A35DAF"/>
    <w:pPr>
      <w:ind w:left="720"/>
      <w:contextualSpacing/>
    </w:pPr>
  </w:style>
  <w:style w:type="paragraph" w:customStyle="1" w:styleId="Style7">
    <w:name w:val="Style7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5DAF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character" w:styleId="af8">
    <w:name w:val="footnote reference"/>
    <w:basedOn w:val="a0"/>
    <w:semiHidden/>
    <w:unhideWhenUsed/>
    <w:rsid w:val="00A35DAF"/>
    <w:rPr>
      <w:vertAlign w:val="superscript"/>
    </w:rPr>
  </w:style>
  <w:style w:type="character" w:styleId="af9">
    <w:name w:val="annotation reference"/>
    <w:basedOn w:val="a0"/>
    <w:semiHidden/>
    <w:unhideWhenUsed/>
    <w:rsid w:val="00A35DAF"/>
    <w:rPr>
      <w:sz w:val="16"/>
      <w:szCs w:val="16"/>
    </w:rPr>
  </w:style>
  <w:style w:type="character" w:customStyle="1" w:styleId="FontStyle24">
    <w:name w:val="Font Style24"/>
    <w:basedOn w:val="a0"/>
    <w:uiPriority w:val="99"/>
    <w:rsid w:val="00A35DAF"/>
    <w:rPr>
      <w:rFonts w:ascii="Trebuchet MS" w:hAnsi="Trebuchet MS" w:cs="Trebuchet MS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A35DAF"/>
    <w:rPr>
      <w:rFonts w:ascii="Trebuchet MS" w:hAnsi="Trebuchet MS" w:cs="Trebuchet MS" w:hint="default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35DAF"/>
    <w:rPr>
      <w:rFonts w:ascii="Trebuchet MS" w:hAnsi="Trebuchet MS" w:cs="Trebuchet MS" w:hint="default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A35DAF"/>
    <w:rPr>
      <w:rFonts w:ascii="Trebuchet MS" w:hAnsi="Trebuchet MS" w:cs="Trebuchet MS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A35DAF"/>
  </w:style>
  <w:style w:type="character" w:styleId="afa">
    <w:name w:val="Strong"/>
    <w:basedOn w:val="a0"/>
    <w:uiPriority w:val="22"/>
    <w:qFormat/>
    <w:rsid w:val="00A35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11350</Words>
  <Characters>64698</Characters>
  <Application>Microsoft Office Word</Application>
  <DocSecurity>0</DocSecurity>
  <Lines>539</Lines>
  <Paragraphs>151</Paragraphs>
  <ScaleCrop>false</ScaleCrop>
  <Company>SPecialiST RePack</Company>
  <LinksUpToDate>false</LinksUpToDate>
  <CharactersWithSpaces>75897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2016-09-20T19:32:00Z</dcterms:created>
  <dcterms:modified xsi:type="dcterms:W3CDTF">2016-09-20T19:38:00Z</dcterms:modified>
</cp:coreProperties>
</file>