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99" w:rsidRPr="00276C99" w:rsidRDefault="00276C99" w:rsidP="00276C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276C99" w:rsidRPr="00276C99" w:rsidRDefault="00276C99" w:rsidP="00276C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Самарской области средняя общеобразовательная школа  № 3 «Образовательный центр» села </w:t>
      </w:r>
      <w:proofErr w:type="spellStart"/>
      <w:proofErr w:type="gramStart"/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Кинель</w:t>
      </w:r>
      <w:proofErr w:type="spellEnd"/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>-Черкассы</w:t>
      </w:r>
      <w:proofErr w:type="gramEnd"/>
    </w:p>
    <w:p w:rsidR="00276C99" w:rsidRPr="00276C99" w:rsidRDefault="00276C99" w:rsidP="00276C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муниципального района </w:t>
      </w:r>
      <w:proofErr w:type="spellStart"/>
      <w:proofErr w:type="gramStart"/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Кинель</w:t>
      </w:r>
      <w:proofErr w:type="spellEnd"/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>-Черкасский</w:t>
      </w:r>
      <w:proofErr w:type="gramEnd"/>
      <w:r w:rsidRPr="00276C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Самарской области</w:t>
      </w:r>
    </w:p>
    <w:p w:rsidR="00276C99" w:rsidRPr="00276C99" w:rsidRDefault="00276C99" w:rsidP="00276C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741"/>
        <w:gridCol w:w="4741"/>
      </w:tblGrid>
      <w:tr w:rsidR="00276C99" w:rsidRPr="00276C99" w:rsidTr="00276C99">
        <w:trPr>
          <w:trHeight w:val="258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3 «ОЦ» 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Кинель</w:t>
            </w:r>
            <w:proofErr w:type="spellEnd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Долудин</w:t>
            </w:r>
            <w:proofErr w:type="spellEnd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2017 года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НМР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 3 «ОЦ»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Кинель</w:t>
            </w:r>
            <w:proofErr w:type="spellEnd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spellStart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 2017 года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 на заседании МО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руководителей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 3 «ОЦ»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Кинель</w:t>
            </w:r>
            <w:proofErr w:type="spellEnd"/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2017 года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C9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276C99" w:rsidRPr="00276C99" w:rsidRDefault="00276C99" w:rsidP="0027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76C99" w:rsidRPr="00276C99" w:rsidRDefault="00276C99" w:rsidP="00276C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76C99" w:rsidRDefault="00276C99" w:rsidP="00276C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276C99" w:rsidRPr="00276C99" w:rsidRDefault="00276C99" w:rsidP="00276C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 «Естествознание</w:t>
      </w:r>
      <w:r w:rsidRPr="0027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6C99" w:rsidRPr="00276C99" w:rsidRDefault="00276C99" w:rsidP="00276C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 умственной отсталостью</w:t>
      </w:r>
    </w:p>
    <w:p w:rsidR="00276C99" w:rsidRPr="00276C99" w:rsidRDefault="00276C99" w:rsidP="00276C99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7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276C99" w:rsidRPr="00276C99" w:rsidRDefault="00276C99" w:rsidP="00276C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C99">
        <w:rPr>
          <w:rFonts w:ascii="Times New Roman" w:eastAsia="Calibri" w:hAnsi="Times New Roman" w:cs="Times New Roman"/>
          <w:b/>
          <w:sz w:val="28"/>
          <w:szCs w:val="28"/>
        </w:rPr>
        <w:t>на 2017-2018 учебный год</w:t>
      </w:r>
    </w:p>
    <w:p w:rsidR="00276C99" w:rsidRPr="00276C99" w:rsidRDefault="00276C99" w:rsidP="00276C99">
      <w:pPr>
        <w:jc w:val="both"/>
        <w:rPr>
          <w:rFonts w:ascii="Times New Roman" w:eastAsia="Calibri" w:hAnsi="Times New Roman" w:cs="Times New Roman"/>
          <w:sz w:val="28"/>
          <w:szCs w:val="36"/>
        </w:rPr>
      </w:pPr>
    </w:p>
    <w:p w:rsidR="00276C99" w:rsidRPr="00276C99" w:rsidRDefault="00276C99" w:rsidP="00276C99">
      <w:pPr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                                                                         </w:t>
      </w:r>
      <w:bookmarkStart w:id="0" w:name="_GoBack"/>
      <w:bookmarkEnd w:id="0"/>
      <w:r w:rsidRPr="00276C99">
        <w:rPr>
          <w:rFonts w:ascii="Times New Roman" w:eastAsia="Calibri" w:hAnsi="Times New Roman" w:cs="Times New Roman"/>
          <w:b/>
          <w:sz w:val="28"/>
          <w:szCs w:val="36"/>
        </w:rPr>
        <w:t>Учитель: Лисицына Л.В.</w:t>
      </w:r>
    </w:p>
    <w:p w:rsidR="00276C99" w:rsidRPr="00276C99" w:rsidRDefault="00276C99" w:rsidP="00276C99">
      <w:pPr>
        <w:jc w:val="both"/>
        <w:rPr>
          <w:rFonts w:ascii="Times New Roman" w:eastAsia="Calibri" w:hAnsi="Times New Roman" w:cs="Times New Roman"/>
          <w:sz w:val="28"/>
          <w:szCs w:val="36"/>
        </w:rPr>
      </w:pPr>
    </w:p>
    <w:p w:rsidR="00276C99" w:rsidRPr="00276C99" w:rsidRDefault="00276C99" w:rsidP="00276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276C99" w:rsidRPr="00276C99" w:rsidRDefault="00276C99" w:rsidP="00276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276C99" w:rsidRPr="00276C99" w:rsidRDefault="00276C99" w:rsidP="00276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276C99">
        <w:rPr>
          <w:rFonts w:ascii="Times New Roman" w:eastAsia="Calibri" w:hAnsi="Times New Roman" w:cs="Times New Roman"/>
          <w:b/>
          <w:sz w:val="28"/>
          <w:szCs w:val="36"/>
        </w:rPr>
        <w:t xml:space="preserve">с. </w:t>
      </w:r>
      <w:proofErr w:type="spellStart"/>
      <w:r w:rsidRPr="00276C99">
        <w:rPr>
          <w:rFonts w:ascii="Times New Roman" w:eastAsia="Calibri" w:hAnsi="Times New Roman" w:cs="Times New Roman"/>
          <w:b/>
          <w:sz w:val="28"/>
          <w:szCs w:val="36"/>
        </w:rPr>
        <w:t>Кинель</w:t>
      </w:r>
      <w:proofErr w:type="spellEnd"/>
      <w:r w:rsidRPr="00276C99">
        <w:rPr>
          <w:rFonts w:ascii="Times New Roman" w:eastAsia="Calibri" w:hAnsi="Times New Roman" w:cs="Times New Roman"/>
          <w:b/>
          <w:sz w:val="28"/>
          <w:szCs w:val="36"/>
        </w:rPr>
        <w:t xml:space="preserve"> – Черкассы</w:t>
      </w:r>
    </w:p>
    <w:p w:rsidR="00276C99" w:rsidRPr="00276C99" w:rsidRDefault="00276C99" w:rsidP="00276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276C99" w:rsidRDefault="00276C99" w:rsidP="00276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276C99">
        <w:rPr>
          <w:rFonts w:ascii="Times New Roman" w:eastAsia="Calibri" w:hAnsi="Times New Roman" w:cs="Times New Roman"/>
          <w:b/>
          <w:sz w:val="28"/>
          <w:szCs w:val="36"/>
        </w:rPr>
        <w:t>2017 год</w:t>
      </w:r>
    </w:p>
    <w:p w:rsidR="000323D1" w:rsidRPr="00276C99" w:rsidRDefault="000323D1" w:rsidP="00276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proofErr w:type="gramStart"/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323D1" w:rsidRPr="000323D1" w:rsidRDefault="000323D1" w:rsidP="00032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Рабочая программа  по естествознанию в 6 </w:t>
      </w:r>
      <w:proofErr w:type="spellStart"/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классае</w:t>
      </w:r>
      <w:proofErr w:type="spellEnd"/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«Программы специальных (коррекционных)  общеобразовательных учреждений  VIII вида и  на основе следующих нормативно-правовых документов:</w:t>
      </w:r>
    </w:p>
    <w:p w:rsidR="000323D1" w:rsidRPr="000323D1" w:rsidRDefault="000323D1" w:rsidP="000323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образовательным стандартом основного общего образования (2010 год) с изменениями и дополнениями</w:t>
      </w:r>
    </w:p>
    <w:p w:rsidR="000323D1" w:rsidRPr="000323D1" w:rsidRDefault="000323D1" w:rsidP="000323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образовательным стандартом среднего общего образования (2012 год) с изменениями и дополнениями,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03-48,</w:t>
      </w:r>
    </w:p>
    <w:p w:rsidR="000323D1" w:rsidRPr="000323D1" w:rsidRDefault="000323D1" w:rsidP="000323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</w:t>
      </w:r>
    </w:p>
    <w:p w:rsidR="00276C99" w:rsidRDefault="000323D1" w:rsidP="000323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график прохождения программного материала</w:t>
      </w:r>
    </w:p>
    <w:p w:rsidR="000323D1" w:rsidRPr="000323D1" w:rsidRDefault="000323D1" w:rsidP="000323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рабочей программы, разработанной для 6–го класса, согласно действующим нормам, составляет </w:t>
      </w:r>
      <w:r w:rsidR="00276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часов в год, и распределяется по 0.5 учебный час в неделю</w:t>
      </w:r>
    </w:p>
    <w:p w:rsidR="000323D1" w:rsidRPr="000323D1" w:rsidRDefault="000323D1" w:rsidP="00032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Требования к уровню подготовки учащихся в 6-м классе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отличительные признаки твердых  тел, жидкостей и газов;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характерные признаки полезных ископаемых, песчаной и глинистой почвы;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свойства твердых, жидких и газообразных тел на примере воды, воздуха,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металлов;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при нагревании и сжатие при охлаждении, способность к проведению тепла;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текучесть воды и движение воздуха.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с простым лабораторным оборудованием;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температуру воды и воздуха;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несложную обработку почвы на пришкольном участке.</w:t>
      </w:r>
    </w:p>
    <w:p w:rsidR="000323D1" w:rsidRPr="000323D1" w:rsidRDefault="000323D1" w:rsidP="002072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0323D1" w:rsidRPr="000323D1" w:rsidRDefault="00276C99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Природа 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и неживая природа. Предметы и явления неживой природы,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Планета, на которой мы живем, — Земля. Форма и величина Земли. Смена дня и ночи. Смена времен года.</w:t>
      </w:r>
    </w:p>
    <w:p w:rsidR="000323D1" w:rsidRPr="000323D1" w:rsidRDefault="00276C99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Вода 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природе. Свойства воды: непостоянство формы; текучесть; расширение при нагревании и сжатие при охлаждении. Три состояния воды.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воды растворять некоторые твердые вещества (соль, сахар и др.). Растворимые и нерастворимые вещества.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 и мутная вода. Очистка мутной воды. Растворы в природе: минеральная и морская вода. Питьевая вода. Учет и использование свойств воды. Использование воды в быту, промышленности и сельском хозяйстве. Бережное отношение к воде. Охрана воды.</w:t>
      </w:r>
    </w:p>
    <w:p w:rsidR="000323D1" w:rsidRPr="000323D1" w:rsidRDefault="00276C99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Воздух 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воздуха: </w:t>
      </w:r>
      <w:proofErr w:type="gramStart"/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</w:t>
      </w:r>
      <w:proofErr w:type="gramEnd"/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бесцветный, упругий. Использование упругости воздуха. Плохая теплопроводность воздуха. Использование этого свойства воздуха в быту.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воздуха при нагревании и сжатие при охлаждении. Теплый воздух легче холодного: теплый воздух поднимается вверх, а тяжелый холодный опускается вниз. Движение воздуха.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Углекислый газ и его свойство не поддерживать горение. Применение углекислого газа при тушении пожара. Чистый и загрязненный воздух. Примеси в воздухе (водяной пар, дым, пыль). Борьба за чистоту воздуха.</w:t>
      </w:r>
    </w:p>
    <w:p w:rsidR="000323D1" w:rsidRPr="000323D1" w:rsidRDefault="00276C99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Полезные ископаемые 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Полезные ископаемые и их значение.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ископаемые, используемые в качестве строительных материалов: гранит, известняк, песок, глина.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Горючие полезные ископаемые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Торф. </w:t>
      </w: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и свойства торфа: коричневый цвет, хорошо впитывает воду, горит. Образование торфа, добыча и использование.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Каменный уголь. </w:t>
      </w: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и свойства каменного угля: цвет, блеск, горючесть, твердость, хрупкость. Добыча и использование.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Нефть. </w:t>
      </w: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Природный газ. </w:t>
      </w: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газа: бесцветность, запах, горючесть. Добыча и использование. Правила обращения с газом в быту.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ископаемые, которые используются при получении минеральных удобрений.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Калийная соль. </w:t>
      </w: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и свойства: цвет, растворимость в воде. Добыча и использование.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ископаемые, используемые для получения металлов (железная и медная руды и др.), их внешний вид и свойства.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черных и цветных металлов из металлических руд (чугуна, стали, меди и др.).</w:t>
      </w:r>
    </w:p>
    <w:p w:rsidR="000323D1" w:rsidRPr="000323D1" w:rsidRDefault="00276C99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Почва 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Почва </w:t>
      </w: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верхний и плодородный слой земли. Как образуется почва.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почвы: перегной, глина, песок, вода, минеральные соли, воздух.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Минеральная и органическая части почвы. Перегной — органическая часть почвы. Глина, песок и минеральные вещества — минеральная часть почвы.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Песчаные и глинистые почвы.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свойство почвы — </w:t>
      </w:r>
      <w:r w:rsidRPr="00032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плодородие.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типы почв: название, краткая характеристика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почвы: вспашка, боронование. Значение почвы в народном хозяйстве. Охрана  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почв.</w:t>
      </w:r>
    </w:p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0323D1" w:rsidRPr="000323D1" w:rsidRDefault="000323D1" w:rsidP="00450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25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0135"/>
        <w:gridCol w:w="1701"/>
        <w:gridCol w:w="356"/>
        <w:gridCol w:w="2054"/>
      </w:tblGrid>
      <w:tr w:rsidR="009B2A24" w:rsidRPr="00207267" w:rsidTr="009B2A24">
        <w:trPr>
          <w:trHeight w:val="310"/>
        </w:trPr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0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B2A24" w:rsidRPr="00207267" w:rsidTr="009B2A24">
        <w:trPr>
          <w:trHeight w:val="248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31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и явления неживой природы, их изменения.</w:t>
            </w:r>
          </w:p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30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Твердые тела, жидкости и газы</w:t>
            </w:r>
          </w:p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31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Превращение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твердых тел в жидкости, жидкостей в газы</w:t>
            </w:r>
          </w:p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0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30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в природе</w:t>
            </w:r>
            <w:proofErr w:type="gramStart"/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Непостоянство формы и текучесть воды</w:t>
            </w:r>
          </w:p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86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Непостоянство формы и текучесть воды</w:t>
            </w:r>
            <w:proofErr w:type="gramStart"/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Температура воды и ее измерение.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0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7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воздуха: прозрачность, бесцветность, упругость. Опыт «Упругость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0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7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Теплопроводность воздуха.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Расширение воздуха при нагревании и сжатие при охлаждении.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0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858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Движение воздуха в природе.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 воздуха: кислород, углекислый газ, азот.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Кислород и его свойство поддерживать горение.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86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Полезные ископаемые и их значение.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Полезные ископаемые, используемые в качестве строительных материалов.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0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7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Гранит. Известняки. Внешний вид и свойства, добыча и использование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7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Песок и глина. Внешний вид и свойства, добыча и </w:t>
            </w:r>
            <w:proofErr w:type="gramStart"/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использование</w:t>
            </w:r>
            <w:proofErr w:type="gramEnd"/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Горючие полезные ископаемые.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86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Торф, внешний вид и свойства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Каменный уголь, внешний вид и свойства.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Нефть внешний вид и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9B03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57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Нефть внешний вид и свойства.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Полезные ископаемые, используемые, для получения минеральных удобрений.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D40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315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Почва – верхний и плодородный слой земли. </w:t>
            </w:r>
            <w:proofErr w:type="gramStart"/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 почвы</w:t>
            </w: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 почвы: перегной, глина, песок, вода, минеральные соли, воздух.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149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Минеральная и органическая часть почвы. Перегной – органическая часть почвы.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149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почв. Песчаные и глинистые почвы Водные свойства песчаных и глинистых почв. Сравнение глины и глинистых почв по водным свойствам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24" w:rsidRPr="00207267" w:rsidTr="009B2A24">
        <w:trPr>
          <w:trHeight w:val="149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A24" w:rsidRPr="000323D1" w:rsidRDefault="009B2A24" w:rsidP="000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3D1" w:rsidRPr="000323D1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C5C87" w:rsidRPr="00207267" w:rsidRDefault="000323D1" w:rsidP="0003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</w:t>
      </w:r>
    </w:p>
    <w:sectPr w:rsidR="00DC5C87" w:rsidRPr="00207267" w:rsidSect="00276C99">
      <w:pgSz w:w="16838" w:h="11906" w:orient="landscape"/>
      <w:pgMar w:top="568" w:right="167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E19"/>
    <w:multiLevelType w:val="multilevel"/>
    <w:tmpl w:val="E8F2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B1C1D"/>
    <w:multiLevelType w:val="multilevel"/>
    <w:tmpl w:val="53C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1F4F"/>
    <w:multiLevelType w:val="multilevel"/>
    <w:tmpl w:val="BED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37437"/>
    <w:multiLevelType w:val="multilevel"/>
    <w:tmpl w:val="89981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B70DD"/>
    <w:multiLevelType w:val="multilevel"/>
    <w:tmpl w:val="347E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935A3"/>
    <w:multiLevelType w:val="multilevel"/>
    <w:tmpl w:val="E4263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23882"/>
    <w:multiLevelType w:val="multilevel"/>
    <w:tmpl w:val="2660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63C9D"/>
    <w:multiLevelType w:val="multilevel"/>
    <w:tmpl w:val="0CB00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11D4E"/>
    <w:multiLevelType w:val="multilevel"/>
    <w:tmpl w:val="DDE8A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D041A"/>
    <w:multiLevelType w:val="multilevel"/>
    <w:tmpl w:val="FF7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FBF"/>
    <w:rsid w:val="000323D1"/>
    <w:rsid w:val="000A1ACF"/>
    <w:rsid w:val="00207267"/>
    <w:rsid w:val="00276C99"/>
    <w:rsid w:val="00333FBF"/>
    <w:rsid w:val="0045078B"/>
    <w:rsid w:val="00477AB5"/>
    <w:rsid w:val="005A1468"/>
    <w:rsid w:val="00624DC9"/>
    <w:rsid w:val="009B039B"/>
    <w:rsid w:val="009B2A24"/>
    <w:rsid w:val="00D40A85"/>
    <w:rsid w:val="00DC5C87"/>
    <w:rsid w:val="00E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cp:lastPrinted>2017-11-03T08:22:00Z</cp:lastPrinted>
  <dcterms:created xsi:type="dcterms:W3CDTF">2017-11-02T07:38:00Z</dcterms:created>
  <dcterms:modified xsi:type="dcterms:W3CDTF">2017-11-20T06:12:00Z</dcterms:modified>
</cp:coreProperties>
</file>