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598" w:rsidRPr="00721B85" w:rsidRDefault="001F4598" w:rsidP="001F4598">
      <w:pPr>
        <w:spacing w:line="276" w:lineRule="auto"/>
        <w:jc w:val="center"/>
        <w:rPr>
          <w:rFonts w:eastAsia="Calibri"/>
          <w:lang w:eastAsia="en-US"/>
        </w:rPr>
      </w:pPr>
      <w:r w:rsidRPr="00721B85">
        <w:rPr>
          <w:rFonts w:eastAsia="Calibri"/>
          <w:lang w:eastAsia="en-US"/>
        </w:rPr>
        <w:t>Государственное бюджетное общеобразовательное учреждение</w:t>
      </w:r>
      <w:r>
        <w:rPr>
          <w:rFonts w:eastAsia="Calibri"/>
          <w:lang w:eastAsia="en-US"/>
        </w:rPr>
        <w:t xml:space="preserve"> </w:t>
      </w:r>
      <w:r w:rsidRPr="00721B85">
        <w:rPr>
          <w:rFonts w:eastAsia="Calibri"/>
          <w:lang w:eastAsia="en-US"/>
        </w:rPr>
        <w:t xml:space="preserve"> Самарской области</w:t>
      </w:r>
      <w:r>
        <w:rPr>
          <w:rFonts w:eastAsia="Calibri"/>
          <w:lang w:eastAsia="en-US"/>
        </w:rPr>
        <w:t xml:space="preserve"> </w:t>
      </w:r>
      <w:r w:rsidRPr="00721B85">
        <w:rPr>
          <w:rFonts w:eastAsia="Calibri"/>
          <w:lang w:eastAsia="en-US"/>
        </w:rPr>
        <w:t xml:space="preserve">средняя общеобразовательная школа №3 «Образовательный центр» с. </w:t>
      </w:r>
      <w:proofErr w:type="spellStart"/>
      <w:r w:rsidRPr="00721B85">
        <w:rPr>
          <w:rFonts w:eastAsia="Calibri"/>
          <w:lang w:eastAsia="en-US"/>
        </w:rPr>
        <w:t>Кинель-Черкассы</w:t>
      </w:r>
      <w:proofErr w:type="spellEnd"/>
      <w:r w:rsidRPr="00721B85">
        <w:rPr>
          <w:rFonts w:eastAsia="Calibri"/>
          <w:lang w:eastAsia="en-US"/>
        </w:rPr>
        <w:t xml:space="preserve"> муниципального района </w:t>
      </w:r>
      <w:proofErr w:type="spellStart"/>
      <w:r w:rsidRPr="00721B85">
        <w:rPr>
          <w:rFonts w:eastAsia="Calibri"/>
          <w:lang w:eastAsia="en-US"/>
        </w:rPr>
        <w:t>Кинель-Черкасский</w:t>
      </w:r>
      <w:proofErr w:type="spellEnd"/>
      <w:r w:rsidRPr="00721B85">
        <w:rPr>
          <w:rFonts w:eastAsia="Calibri"/>
          <w:lang w:eastAsia="en-US"/>
        </w:rPr>
        <w:t xml:space="preserve"> Самарской</w:t>
      </w:r>
      <w:r w:rsidRPr="00721B85">
        <w:rPr>
          <w:rFonts w:eastAsia="Calibri"/>
          <w:sz w:val="28"/>
          <w:szCs w:val="28"/>
          <w:lang w:eastAsia="en-US"/>
        </w:rPr>
        <w:t xml:space="preserve"> </w:t>
      </w:r>
      <w:r w:rsidRPr="00721B85">
        <w:rPr>
          <w:rFonts w:eastAsia="Calibri"/>
          <w:lang w:eastAsia="en-US"/>
        </w:rPr>
        <w:t>области</w:t>
      </w:r>
    </w:p>
    <w:tbl>
      <w:tblPr>
        <w:tblStyle w:val="2"/>
        <w:tblpPr w:leftFromText="180" w:rightFromText="180" w:vertAnchor="text" w:horzAnchor="margin" w:tblpXSpec="center" w:tblpY="240"/>
        <w:tblW w:w="0" w:type="auto"/>
        <w:tblLook w:val="04A0"/>
      </w:tblPr>
      <w:tblGrid>
        <w:gridCol w:w="3544"/>
        <w:gridCol w:w="3544"/>
        <w:gridCol w:w="3260"/>
      </w:tblGrid>
      <w:tr w:rsidR="001F4598" w:rsidRPr="00721B85" w:rsidTr="00C9299A">
        <w:trPr>
          <w:trHeight w:val="218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98" w:rsidRPr="00721B85" w:rsidRDefault="001F4598" w:rsidP="00C9299A">
            <w:pPr>
              <w:ind w:left="-567" w:firstLine="567"/>
              <w:rPr>
                <w:rFonts w:eastAsia="Calibri"/>
                <w:b/>
                <w:i/>
                <w:lang w:eastAsia="en-US"/>
              </w:rPr>
            </w:pPr>
            <w:r w:rsidRPr="00721B85">
              <w:rPr>
                <w:rFonts w:eastAsia="Calibri"/>
                <w:b/>
                <w:i/>
                <w:lang w:eastAsia="en-US"/>
              </w:rPr>
              <w:t>Утверждаю</w:t>
            </w:r>
          </w:p>
          <w:p w:rsidR="001F4598" w:rsidRPr="00721B85" w:rsidRDefault="001F4598" w:rsidP="00C9299A">
            <w:pPr>
              <w:ind w:left="-567" w:firstLine="567"/>
              <w:rPr>
                <w:rFonts w:eastAsia="Calibri"/>
                <w:lang w:eastAsia="en-US"/>
              </w:rPr>
            </w:pPr>
            <w:r w:rsidRPr="00721B85">
              <w:rPr>
                <w:rFonts w:eastAsia="Calibri"/>
                <w:lang w:eastAsia="en-US"/>
              </w:rPr>
              <w:t>Директор</w:t>
            </w:r>
          </w:p>
          <w:p w:rsidR="001F4598" w:rsidRPr="00721B85" w:rsidRDefault="001F4598" w:rsidP="00C9299A">
            <w:pPr>
              <w:ind w:left="-567" w:firstLine="567"/>
              <w:rPr>
                <w:rFonts w:eastAsia="Calibri"/>
                <w:lang w:eastAsia="en-US"/>
              </w:rPr>
            </w:pPr>
            <w:r w:rsidRPr="00721B85">
              <w:rPr>
                <w:rFonts w:eastAsia="Calibri"/>
                <w:lang w:eastAsia="en-US"/>
              </w:rPr>
              <w:t>ГБОУ СОШ №3»ОЦ» с.</w:t>
            </w:r>
          </w:p>
          <w:p w:rsidR="001F4598" w:rsidRPr="00721B85" w:rsidRDefault="001F4598" w:rsidP="00C9299A">
            <w:pPr>
              <w:ind w:left="-567" w:firstLine="567"/>
              <w:rPr>
                <w:rFonts w:eastAsia="Calibri"/>
                <w:lang w:eastAsia="en-US"/>
              </w:rPr>
            </w:pPr>
            <w:proofErr w:type="spellStart"/>
            <w:r w:rsidRPr="00721B85">
              <w:rPr>
                <w:rFonts w:eastAsia="Calibri"/>
                <w:lang w:eastAsia="en-US"/>
              </w:rPr>
              <w:t>Кинель-Черкассы</w:t>
            </w:r>
            <w:proofErr w:type="spellEnd"/>
          </w:p>
          <w:p w:rsidR="001F4598" w:rsidRPr="00721B85" w:rsidRDefault="001F4598" w:rsidP="00C9299A">
            <w:pPr>
              <w:ind w:left="-567" w:firstLine="567"/>
              <w:rPr>
                <w:rFonts w:eastAsia="Calibri"/>
                <w:lang w:eastAsia="en-US"/>
              </w:rPr>
            </w:pPr>
            <w:r w:rsidRPr="00721B85">
              <w:rPr>
                <w:rFonts w:eastAsia="Calibri"/>
                <w:lang w:eastAsia="en-US"/>
              </w:rPr>
              <w:t>____________Долудин А.Г.</w:t>
            </w:r>
          </w:p>
          <w:p w:rsidR="001F4598" w:rsidRPr="00721B85" w:rsidRDefault="001F4598" w:rsidP="00C9299A">
            <w:pPr>
              <w:ind w:left="-567" w:firstLine="567"/>
              <w:rPr>
                <w:rFonts w:eastAsia="Calibri"/>
                <w:lang w:eastAsia="en-US"/>
              </w:rPr>
            </w:pPr>
          </w:p>
          <w:p w:rsidR="001F4598" w:rsidRPr="00721B85" w:rsidRDefault="001F4598" w:rsidP="00C9299A">
            <w:pPr>
              <w:ind w:left="-567" w:firstLine="567"/>
              <w:rPr>
                <w:rFonts w:eastAsia="Calibri"/>
                <w:b/>
                <w:i/>
                <w:lang w:eastAsia="en-US"/>
              </w:rPr>
            </w:pPr>
            <w:r w:rsidRPr="00721B85">
              <w:rPr>
                <w:rFonts w:eastAsia="Calibri"/>
                <w:lang w:eastAsia="en-US"/>
              </w:rPr>
              <w:t>« 1» сентября 2018г.</w:t>
            </w:r>
            <w:r w:rsidRPr="00721B85">
              <w:rPr>
                <w:rFonts w:eastAsia="Calibri"/>
                <w:b/>
                <w:i/>
                <w:lang w:eastAsia="en-US"/>
              </w:rPr>
              <w:br/>
            </w:r>
            <w:r w:rsidRPr="00721B85">
              <w:rPr>
                <w:rFonts w:eastAsia="Calibri"/>
                <w:b/>
                <w:i/>
                <w:lang w:eastAsia="en-US"/>
              </w:rPr>
              <w:br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98" w:rsidRPr="00721B85" w:rsidRDefault="001F4598" w:rsidP="00C9299A">
            <w:pPr>
              <w:rPr>
                <w:rFonts w:eastAsia="Calibri"/>
                <w:b/>
                <w:i/>
                <w:lang w:eastAsia="en-US"/>
              </w:rPr>
            </w:pPr>
            <w:r w:rsidRPr="00721B85">
              <w:rPr>
                <w:rFonts w:eastAsia="Calibri"/>
                <w:b/>
                <w:i/>
                <w:lang w:eastAsia="en-US"/>
              </w:rPr>
              <w:t>Согласовано</w:t>
            </w:r>
          </w:p>
          <w:p w:rsidR="001F4598" w:rsidRPr="00721B85" w:rsidRDefault="001F4598" w:rsidP="00C9299A">
            <w:pPr>
              <w:rPr>
                <w:rFonts w:eastAsia="Calibri"/>
                <w:lang w:eastAsia="en-US"/>
              </w:rPr>
            </w:pPr>
            <w:r w:rsidRPr="00721B85">
              <w:rPr>
                <w:rFonts w:eastAsia="Calibri"/>
                <w:lang w:eastAsia="en-US"/>
              </w:rPr>
              <w:t xml:space="preserve">Специалист по организации </w:t>
            </w:r>
            <w:proofErr w:type="gramStart"/>
            <w:r w:rsidRPr="00721B85">
              <w:rPr>
                <w:rFonts w:eastAsia="Calibri"/>
                <w:lang w:eastAsia="en-US"/>
              </w:rPr>
              <w:t>обучающихся</w:t>
            </w:r>
            <w:proofErr w:type="gramEnd"/>
            <w:r w:rsidRPr="00721B85">
              <w:rPr>
                <w:rFonts w:eastAsia="Calibri"/>
                <w:lang w:eastAsia="en-US"/>
              </w:rPr>
              <w:t xml:space="preserve"> с ОВЗ           ГБОУ СОШ №3 «ОЦ» с.</w:t>
            </w:r>
          </w:p>
          <w:p w:rsidR="001F4598" w:rsidRPr="00721B85" w:rsidRDefault="001F4598" w:rsidP="00C9299A">
            <w:pPr>
              <w:rPr>
                <w:rFonts w:eastAsia="Calibri"/>
                <w:lang w:eastAsia="en-US"/>
              </w:rPr>
            </w:pPr>
            <w:proofErr w:type="spellStart"/>
            <w:r w:rsidRPr="00721B85">
              <w:rPr>
                <w:rFonts w:eastAsia="Calibri"/>
                <w:lang w:eastAsia="en-US"/>
              </w:rPr>
              <w:t>Кинель-Черкассы</w:t>
            </w:r>
            <w:proofErr w:type="spellEnd"/>
          </w:p>
          <w:p w:rsidR="001F4598" w:rsidRPr="00721B85" w:rsidRDefault="001F4598" w:rsidP="00C9299A">
            <w:pPr>
              <w:rPr>
                <w:rFonts w:eastAsia="Calibri"/>
                <w:lang w:eastAsia="en-US"/>
              </w:rPr>
            </w:pPr>
            <w:r w:rsidRPr="00721B85">
              <w:rPr>
                <w:rFonts w:eastAsia="Calibri"/>
                <w:lang w:eastAsia="en-US"/>
              </w:rPr>
              <w:t xml:space="preserve">_________Устинова Л.П. </w:t>
            </w:r>
          </w:p>
          <w:p w:rsidR="001F4598" w:rsidRPr="00721B85" w:rsidRDefault="001F4598" w:rsidP="00C9299A">
            <w:pPr>
              <w:rPr>
                <w:rFonts w:eastAsia="Calibri"/>
                <w:b/>
                <w:lang w:eastAsia="en-US"/>
              </w:rPr>
            </w:pPr>
          </w:p>
          <w:p w:rsidR="001F4598" w:rsidRPr="00721B85" w:rsidRDefault="00B236F1" w:rsidP="00C9299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 30</w:t>
            </w:r>
            <w:r w:rsidR="001F4598" w:rsidRPr="00721B85">
              <w:rPr>
                <w:rFonts w:eastAsia="Calibri"/>
                <w:lang w:eastAsia="en-US"/>
              </w:rPr>
              <w:t>»  августа 2018г.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98" w:rsidRPr="00721B85" w:rsidRDefault="001F4598" w:rsidP="00C9299A">
            <w:pPr>
              <w:rPr>
                <w:rFonts w:eastAsia="Calibri"/>
                <w:b/>
                <w:i/>
                <w:lang w:eastAsia="en-US"/>
              </w:rPr>
            </w:pPr>
            <w:r w:rsidRPr="00721B85">
              <w:rPr>
                <w:rFonts w:eastAsia="Calibri"/>
                <w:b/>
                <w:i/>
                <w:lang w:eastAsia="en-US"/>
              </w:rPr>
              <w:t xml:space="preserve">Рассмотрено на </w:t>
            </w:r>
          </w:p>
          <w:p w:rsidR="001F4598" w:rsidRPr="00721B85" w:rsidRDefault="001F4598" w:rsidP="00C9299A">
            <w:pPr>
              <w:rPr>
                <w:rFonts w:eastAsia="Calibri"/>
                <w:b/>
                <w:i/>
                <w:lang w:eastAsia="en-US"/>
              </w:rPr>
            </w:pPr>
            <w:proofErr w:type="gramStart"/>
            <w:r w:rsidRPr="00721B85">
              <w:rPr>
                <w:rFonts w:eastAsia="Calibri"/>
                <w:b/>
                <w:i/>
                <w:lang w:eastAsia="en-US"/>
              </w:rPr>
              <w:t>заседании</w:t>
            </w:r>
            <w:proofErr w:type="gramEnd"/>
            <w:r w:rsidRPr="00721B85">
              <w:rPr>
                <w:rFonts w:eastAsia="Calibri"/>
                <w:b/>
                <w:i/>
                <w:lang w:eastAsia="en-US"/>
              </w:rPr>
              <w:t xml:space="preserve"> МО</w:t>
            </w:r>
          </w:p>
          <w:p w:rsidR="001F4598" w:rsidRPr="00721B85" w:rsidRDefault="001F4598" w:rsidP="00C9299A">
            <w:pPr>
              <w:rPr>
                <w:rFonts w:eastAsia="Calibri"/>
                <w:lang w:eastAsia="en-US"/>
              </w:rPr>
            </w:pPr>
            <w:r w:rsidRPr="00721B85">
              <w:rPr>
                <w:rFonts w:eastAsia="Calibri"/>
                <w:lang w:eastAsia="en-US"/>
              </w:rPr>
              <w:t>ГБОУ СОШ №3 «ОЦ» с.</w:t>
            </w:r>
          </w:p>
          <w:p w:rsidR="001F4598" w:rsidRPr="00721B85" w:rsidRDefault="001F4598" w:rsidP="00C9299A">
            <w:pPr>
              <w:rPr>
                <w:rFonts w:eastAsia="Calibri"/>
                <w:lang w:eastAsia="en-US"/>
              </w:rPr>
            </w:pPr>
            <w:proofErr w:type="spellStart"/>
            <w:r w:rsidRPr="00721B85">
              <w:rPr>
                <w:rFonts w:eastAsia="Calibri"/>
                <w:lang w:eastAsia="en-US"/>
              </w:rPr>
              <w:t>Кинель-Черкассы</w:t>
            </w:r>
            <w:proofErr w:type="spellEnd"/>
          </w:p>
          <w:p w:rsidR="001F4598" w:rsidRPr="00721B85" w:rsidRDefault="001F4598" w:rsidP="00C9299A">
            <w:pPr>
              <w:rPr>
                <w:rFonts w:eastAsia="Calibri"/>
                <w:b/>
                <w:lang w:eastAsia="en-US"/>
              </w:rPr>
            </w:pPr>
            <w:r w:rsidRPr="00721B85">
              <w:rPr>
                <w:rFonts w:eastAsia="Calibri"/>
                <w:b/>
                <w:lang w:eastAsia="en-US"/>
              </w:rPr>
              <w:t>Протокол №1</w:t>
            </w:r>
          </w:p>
          <w:p w:rsidR="001F4598" w:rsidRPr="00721B85" w:rsidRDefault="00B236F1" w:rsidP="00C9299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 «29</w:t>
            </w:r>
            <w:r w:rsidR="001F4598" w:rsidRPr="00721B85">
              <w:rPr>
                <w:rFonts w:eastAsia="Calibri"/>
                <w:lang w:eastAsia="en-US"/>
              </w:rPr>
              <w:t>» августа 2018г.</w:t>
            </w:r>
          </w:p>
          <w:p w:rsidR="001F4598" w:rsidRPr="00721B85" w:rsidRDefault="001F4598" w:rsidP="00C9299A">
            <w:pPr>
              <w:rPr>
                <w:rFonts w:eastAsia="Calibri"/>
                <w:lang w:eastAsia="en-US"/>
              </w:rPr>
            </w:pPr>
            <w:proofErr w:type="spellStart"/>
            <w:r w:rsidRPr="00721B85">
              <w:rPr>
                <w:rFonts w:eastAsia="Calibri"/>
                <w:lang w:eastAsia="en-US"/>
              </w:rPr>
              <w:t>________</w:t>
            </w:r>
            <w:r w:rsidR="00CE0B1E">
              <w:rPr>
                <w:rFonts w:eastAsia="Calibri"/>
                <w:lang w:eastAsia="en-US"/>
              </w:rPr>
              <w:t>Воссина</w:t>
            </w:r>
            <w:proofErr w:type="spellEnd"/>
            <w:r w:rsidR="00CE0B1E">
              <w:rPr>
                <w:rFonts w:eastAsia="Calibri"/>
                <w:lang w:eastAsia="en-US"/>
              </w:rPr>
              <w:t xml:space="preserve"> И.В.</w:t>
            </w:r>
          </w:p>
          <w:p w:rsidR="001F4598" w:rsidRPr="00721B85" w:rsidRDefault="001F4598" w:rsidP="00C9299A">
            <w:pPr>
              <w:rPr>
                <w:rFonts w:eastAsia="Calibri"/>
                <w:b/>
                <w:i/>
                <w:lang w:eastAsia="en-US"/>
              </w:rPr>
            </w:pPr>
          </w:p>
        </w:tc>
      </w:tr>
    </w:tbl>
    <w:p w:rsidR="001F4598" w:rsidRPr="00721B85" w:rsidRDefault="001F4598" w:rsidP="001F4598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1F4598" w:rsidRPr="00721B85" w:rsidRDefault="001F4598" w:rsidP="001F4598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1F4598" w:rsidRPr="00721B85" w:rsidRDefault="001F4598" w:rsidP="001F4598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1F4598" w:rsidRPr="00721B85" w:rsidRDefault="001F4598" w:rsidP="001F4598">
      <w:pPr>
        <w:spacing w:line="276" w:lineRule="auto"/>
        <w:jc w:val="center"/>
        <w:rPr>
          <w:rFonts w:eastAsia="Calibri"/>
          <w:sz w:val="32"/>
          <w:szCs w:val="32"/>
          <w:lang w:eastAsia="en-US"/>
        </w:rPr>
      </w:pPr>
      <w:r w:rsidRPr="00721B85">
        <w:rPr>
          <w:rFonts w:eastAsia="Calibri"/>
          <w:sz w:val="32"/>
          <w:szCs w:val="32"/>
          <w:lang w:eastAsia="en-US"/>
        </w:rPr>
        <w:t xml:space="preserve">Адаптированная общеобразовательная программа </w:t>
      </w:r>
      <w:r w:rsidR="00BE3D6F">
        <w:rPr>
          <w:rFonts w:eastAsia="Calibri"/>
          <w:sz w:val="32"/>
          <w:szCs w:val="32"/>
          <w:lang w:eastAsia="en-US"/>
        </w:rPr>
        <w:t>основного общего образования</w:t>
      </w:r>
      <w:r w:rsidRPr="00721B85">
        <w:rPr>
          <w:rFonts w:eastAsia="Calibri"/>
          <w:sz w:val="32"/>
          <w:szCs w:val="32"/>
          <w:lang w:eastAsia="en-US"/>
        </w:rPr>
        <w:t xml:space="preserve"> </w:t>
      </w:r>
      <w:r w:rsidR="009121C0">
        <w:rPr>
          <w:rFonts w:eastAsia="Calibri"/>
          <w:sz w:val="32"/>
          <w:szCs w:val="32"/>
          <w:lang w:eastAsia="en-US"/>
        </w:rPr>
        <w:t xml:space="preserve">слабослышащих </w:t>
      </w:r>
      <w:r w:rsidRPr="00721B85">
        <w:rPr>
          <w:rFonts w:eastAsia="Calibri"/>
          <w:sz w:val="32"/>
          <w:szCs w:val="32"/>
          <w:lang w:eastAsia="en-US"/>
        </w:rPr>
        <w:t>обучающихся по предмету «</w:t>
      </w:r>
      <w:r>
        <w:rPr>
          <w:rFonts w:eastAsia="Calibri"/>
          <w:sz w:val="32"/>
          <w:szCs w:val="32"/>
          <w:lang w:eastAsia="en-US"/>
        </w:rPr>
        <w:t>Обществознание</w:t>
      </w:r>
      <w:r w:rsidRPr="00721B85">
        <w:rPr>
          <w:rFonts w:eastAsia="Calibri"/>
          <w:sz w:val="32"/>
          <w:szCs w:val="32"/>
          <w:lang w:eastAsia="en-US"/>
        </w:rPr>
        <w:t>»</w:t>
      </w:r>
    </w:p>
    <w:p w:rsidR="001F4598" w:rsidRPr="00721B85" w:rsidRDefault="001F4598" w:rsidP="001F4598">
      <w:pPr>
        <w:spacing w:line="276" w:lineRule="auto"/>
        <w:jc w:val="center"/>
        <w:rPr>
          <w:rFonts w:eastAsia="Calibri"/>
          <w:sz w:val="32"/>
          <w:szCs w:val="32"/>
          <w:lang w:eastAsia="en-US"/>
        </w:rPr>
      </w:pPr>
      <w:r>
        <w:rPr>
          <w:rFonts w:eastAsia="Calibri"/>
          <w:sz w:val="32"/>
          <w:szCs w:val="32"/>
          <w:lang w:eastAsia="en-US"/>
        </w:rPr>
        <w:t>7</w:t>
      </w:r>
      <w:r w:rsidRPr="00721B85">
        <w:rPr>
          <w:rFonts w:eastAsia="Calibri"/>
          <w:sz w:val="32"/>
          <w:szCs w:val="32"/>
          <w:lang w:eastAsia="en-US"/>
        </w:rPr>
        <w:t xml:space="preserve"> класс</w:t>
      </w:r>
    </w:p>
    <w:p w:rsidR="001F4598" w:rsidRPr="00721B85" w:rsidRDefault="001F4598" w:rsidP="001F4598">
      <w:pPr>
        <w:spacing w:line="276" w:lineRule="auto"/>
        <w:jc w:val="center"/>
        <w:rPr>
          <w:rFonts w:eastAsia="Calibri"/>
          <w:sz w:val="32"/>
          <w:szCs w:val="32"/>
          <w:lang w:eastAsia="en-US"/>
        </w:rPr>
      </w:pPr>
      <w:r w:rsidRPr="00721B85">
        <w:rPr>
          <w:rFonts w:eastAsia="Calibri"/>
          <w:sz w:val="32"/>
          <w:szCs w:val="32"/>
          <w:lang w:eastAsia="en-US"/>
        </w:rPr>
        <w:t>на 2018 – 2019 учебный год</w:t>
      </w:r>
    </w:p>
    <w:p w:rsidR="001F4598" w:rsidRPr="00721B85" w:rsidRDefault="001F4598" w:rsidP="001F4598">
      <w:pPr>
        <w:spacing w:after="200" w:line="276" w:lineRule="auto"/>
        <w:jc w:val="right"/>
        <w:rPr>
          <w:rFonts w:eastAsia="Calibri"/>
          <w:lang w:eastAsia="en-US"/>
        </w:rPr>
      </w:pPr>
    </w:p>
    <w:p w:rsidR="001F4598" w:rsidRPr="00721B85" w:rsidRDefault="001F4598" w:rsidP="001F4598">
      <w:pPr>
        <w:jc w:val="right"/>
        <w:rPr>
          <w:rFonts w:eastAsia="Calibri"/>
          <w:lang w:eastAsia="en-US"/>
        </w:rPr>
      </w:pPr>
    </w:p>
    <w:p w:rsidR="001F4598" w:rsidRPr="00721B85" w:rsidRDefault="001F4598" w:rsidP="001F4598">
      <w:pPr>
        <w:jc w:val="right"/>
        <w:rPr>
          <w:rFonts w:eastAsia="Calibri"/>
          <w:lang w:eastAsia="en-US"/>
        </w:rPr>
      </w:pPr>
    </w:p>
    <w:p w:rsidR="001F4598" w:rsidRPr="00721B85" w:rsidRDefault="001F4598" w:rsidP="001F4598">
      <w:pPr>
        <w:jc w:val="right"/>
        <w:rPr>
          <w:rFonts w:eastAsia="Calibri"/>
          <w:lang w:eastAsia="en-US"/>
        </w:rPr>
      </w:pPr>
      <w:proofErr w:type="gramStart"/>
      <w:r w:rsidRPr="00721B85">
        <w:rPr>
          <w:rFonts w:eastAsia="Calibri"/>
          <w:lang w:eastAsia="en-US"/>
        </w:rPr>
        <w:t>Принята</w:t>
      </w:r>
      <w:proofErr w:type="gramEnd"/>
      <w:r w:rsidRPr="00721B85">
        <w:rPr>
          <w:rFonts w:eastAsia="Calibri"/>
          <w:lang w:eastAsia="en-US"/>
        </w:rPr>
        <w:t xml:space="preserve"> на педагогическом совете </w:t>
      </w:r>
    </w:p>
    <w:p w:rsidR="001F4598" w:rsidRPr="00721B85" w:rsidRDefault="00B236F1" w:rsidP="001F4598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Протокол №1 от 30</w:t>
      </w:r>
      <w:r w:rsidR="001F4598" w:rsidRPr="00721B85">
        <w:rPr>
          <w:rFonts w:eastAsia="Calibri"/>
          <w:lang w:eastAsia="en-US"/>
        </w:rPr>
        <w:t xml:space="preserve"> августа 2018года</w:t>
      </w:r>
    </w:p>
    <w:p w:rsidR="001F4598" w:rsidRPr="00721B85" w:rsidRDefault="001F4598" w:rsidP="001F4598">
      <w:pPr>
        <w:jc w:val="right"/>
        <w:rPr>
          <w:rFonts w:eastAsia="Calibri"/>
          <w:lang w:eastAsia="en-US"/>
        </w:rPr>
      </w:pPr>
    </w:p>
    <w:p w:rsidR="001F4598" w:rsidRPr="00721B85" w:rsidRDefault="001F4598" w:rsidP="001F4598">
      <w:pPr>
        <w:jc w:val="right"/>
        <w:rPr>
          <w:rFonts w:eastAsia="Calibri"/>
          <w:lang w:eastAsia="en-US"/>
        </w:rPr>
      </w:pPr>
      <w:r w:rsidRPr="00721B85">
        <w:rPr>
          <w:rFonts w:eastAsia="Calibri"/>
          <w:lang w:eastAsia="en-US"/>
        </w:rPr>
        <w:t>Составитель:</w:t>
      </w:r>
    </w:p>
    <w:p w:rsidR="001F4598" w:rsidRPr="00721B85" w:rsidRDefault="001F4598" w:rsidP="001F4598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Проняе</w:t>
      </w:r>
      <w:r w:rsidRPr="00721B85">
        <w:rPr>
          <w:rFonts w:eastAsia="Calibri"/>
          <w:lang w:eastAsia="en-US"/>
        </w:rPr>
        <w:t>ва Н.</w:t>
      </w:r>
      <w:r>
        <w:rPr>
          <w:rFonts w:eastAsia="Calibri"/>
          <w:lang w:eastAsia="en-US"/>
        </w:rPr>
        <w:t>В.</w:t>
      </w:r>
      <w:r w:rsidRPr="00721B85">
        <w:rPr>
          <w:rFonts w:eastAsia="Calibri"/>
          <w:lang w:eastAsia="en-US"/>
        </w:rPr>
        <w:t>,</w:t>
      </w:r>
    </w:p>
    <w:p w:rsidR="001F4598" w:rsidRPr="00721B85" w:rsidRDefault="001F4598" w:rsidP="001F4598">
      <w:pPr>
        <w:spacing w:after="200" w:line="276" w:lineRule="auto"/>
        <w:jc w:val="right"/>
        <w:rPr>
          <w:rFonts w:eastAsia="Calibri"/>
          <w:lang w:eastAsia="en-US"/>
        </w:rPr>
      </w:pPr>
      <w:r w:rsidRPr="00721B85">
        <w:rPr>
          <w:rFonts w:eastAsia="Calibri"/>
          <w:lang w:eastAsia="en-US"/>
        </w:rPr>
        <w:t xml:space="preserve">учитель </w:t>
      </w:r>
      <w:r>
        <w:rPr>
          <w:rFonts w:eastAsia="Calibri"/>
          <w:lang w:eastAsia="en-US"/>
        </w:rPr>
        <w:t>истории и обществознания</w:t>
      </w:r>
    </w:p>
    <w:p w:rsidR="001F4598" w:rsidRDefault="001F4598" w:rsidP="001F4598">
      <w:pPr>
        <w:spacing w:line="276" w:lineRule="auto"/>
        <w:jc w:val="center"/>
        <w:rPr>
          <w:rFonts w:eastAsia="Calibri"/>
          <w:lang w:eastAsia="en-US"/>
        </w:rPr>
      </w:pPr>
    </w:p>
    <w:p w:rsidR="001F4598" w:rsidRPr="00721B85" w:rsidRDefault="001F4598" w:rsidP="001F4598">
      <w:pPr>
        <w:spacing w:line="276" w:lineRule="auto"/>
        <w:jc w:val="center"/>
        <w:rPr>
          <w:rFonts w:eastAsia="Calibri"/>
          <w:lang w:eastAsia="en-US"/>
        </w:rPr>
      </w:pPr>
      <w:r w:rsidRPr="00721B85">
        <w:rPr>
          <w:rFonts w:eastAsia="Calibri"/>
          <w:lang w:eastAsia="en-US"/>
        </w:rPr>
        <w:t xml:space="preserve">с. </w:t>
      </w:r>
      <w:proofErr w:type="spellStart"/>
      <w:r w:rsidRPr="00721B85">
        <w:rPr>
          <w:rFonts w:eastAsia="Calibri"/>
          <w:lang w:eastAsia="en-US"/>
        </w:rPr>
        <w:t>Кинель</w:t>
      </w:r>
      <w:proofErr w:type="spellEnd"/>
      <w:r w:rsidRPr="00721B85">
        <w:rPr>
          <w:rFonts w:eastAsia="Calibri"/>
          <w:lang w:eastAsia="en-US"/>
        </w:rPr>
        <w:t xml:space="preserve"> - Черкассы</w:t>
      </w:r>
    </w:p>
    <w:p w:rsidR="001F4598" w:rsidRPr="00721B85" w:rsidRDefault="001F4598" w:rsidP="001F4598">
      <w:pPr>
        <w:spacing w:line="276" w:lineRule="auto"/>
        <w:jc w:val="center"/>
        <w:rPr>
          <w:rFonts w:eastAsia="Calibri"/>
          <w:lang w:eastAsia="en-US"/>
        </w:rPr>
      </w:pPr>
      <w:r w:rsidRPr="00721B85">
        <w:rPr>
          <w:rFonts w:eastAsia="Calibri"/>
          <w:lang w:eastAsia="en-US"/>
        </w:rPr>
        <w:t>2018 г.</w:t>
      </w:r>
    </w:p>
    <w:p w:rsidR="00CE0B1E" w:rsidRDefault="00CE0B1E" w:rsidP="00CE0B1E">
      <w:pPr>
        <w:ind w:right="13"/>
        <w:jc w:val="center"/>
        <w:rPr>
          <w:b/>
          <w:bCs/>
        </w:rPr>
      </w:pPr>
    </w:p>
    <w:p w:rsidR="00CE0B1E" w:rsidRPr="00D820D3" w:rsidRDefault="00CE0B1E" w:rsidP="00CE0B1E">
      <w:pPr>
        <w:ind w:right="13"/>
        <w:jc w:val="center"/>
        <w:rPr>
          <w:sz w:val="20"/>
          <w:szCs w:val="20"/>
        </w:rPr>
      </w:pPr>
      <w:r w:rsidRPr="00D820D3">
        <w:rPr>
          <w:b/>
          <w:bCs/>
        </w:rPr>
        <w:lastRenderedPageBreak/>
        <w:t>ПОЯСНИТЕЛЬНАЯ ЗАПИСКА</w:t>
      </w:r>
    </w:p>
    <w:p w:rsidR="00CE0B1E" w:rsidRPr="00D820D3" w:rsidRDefault="00CE0B1E" w:rsidP="00CE0B1E">
      <w:pPr>
        <w:spacing w:line="46" w:lineRule="exact"/>
        <w:rPr>
          <w:sz w:val="20"/>
          <w:szCs w:val="20"/>
        </w:rPr>
      </w:pPr>
    </w:p>
    <w:p w:rsidR="00CE0B1E" w:rsidRPr="00964F71" w:rsidRDefault="00CE0B1E" w:rsidP="00CE0B1E">
      <w:pPr>
        <w:ind w:firstLine="567"/>
        <w:jc w:val="both"/>
      </w:pPr>
      <w:r w:rsidRPr="00964F71">
        <w:t xml:space="preserve">Программа разработана на основе: </w:t>
      </w:r>
    </w:p>
    <w:p w:rsidR="00CE0B1E" w:rsidRPr="00964F71" w:rsidRDefault="00CE0B1E" w:rsidP="00CE0B1E">
      <w:pPr>
        <w:pStyle w:val="a6"/>
        <w:numPr>
          <w:ilvl w:val="0"/>
          <w:numId w:val="3"/>
        </w:numPr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F71"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 ООО от 17.12.2010 № 1897, примерной программы по учебным предметам.</w:t>
      </w:r>
    </w:p>
    <w:p w:rsidR="00CE0B1E" w:rsidRPr="00964F71" w:rsidRDefault="00CE0B1E" w:rsidP="00CE0B1E">
      <w:pPr>
        <w:pStyle w:val="a6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F71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Авторская программа «Обществознание. Рабочие программы. Предметная линия учебников под редакцией Л.Н.Боголюбова. 5-9 классы: пособие для учителей образовательных организаций – М.: Просвещение, 2014».</w:t>
      </w:r>
    </w:p>
    <w:p w:rsidR="00CE0B1E" w:rsidRPr="00964F71" w:rsidRDefault="00CE0B1E" w:rsidP="00CE0B1E">
      <w:pPr>
        <w:pStyle w:val="a6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образовательная программа основного общего образования ГБОУ СОШ №3 «ОЦ» с. </w:t>
      </w:r>
      <w:proofErr w:type="spellStart"/>
      <w:r w:rsidRPr="00964F71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Кинель-Черкассы</w:t>
      </w:r>
      <w:proofErr w:type="spellEnd"/>
      <w:r w:rsidRPr="00964F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0B1E" w:rsidRPr="00964F71" w:rsidRDefault="00CE0B1E" w:rsidP="00CE0B1E">
      <w:pPr>
        <w:pStyle w:val="a6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Адаптированная основная общеобразовательная программа основного общего образования для </w:t>
      </w:r>
      <w:proofErr w:type="gramStart"/>
      <w:r w:rsidR="009121C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слабослышащих</w:t>
      </w:r>
      <w:proofErr w:type="gramEnd"/>
      <w:r w:rsidR="00912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позднооглохших обучающихся</w:t>
      </w:r>
      <w:r w:rsidRPr="00964F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0B1E" w:rsidRPr="00964F71" w:rsidRDefault="00CE0B1E" w:rsidP="00CE0B1E">
      <w:pPr>
        <w:ind w:firstLine="567"/>
        <w:jc w:val="both"/>
      </w:pPr>
    </w:p>
    <w:p w:rsidR="00CE0B1E" w:rsidRPr="00964F71" w:rsidRDefault="00CE0B1E" w:rsidP="00CE0B1E">
      <w:pPr>
        <w:spacing w:line="232" w:lineRule="auto"/>
        <w:ind w:firstLine="567"/>
        <w:jc w:val="both"/>
      </w:pPr>
      <w:r w:rsidRPr="00964F71">
        <w:t xml:space="preserve">Рабочая программа по обществознанию  адаптирована для </w:t>
      </w:r>
      <w:proofErr w:type="gramStart"/>
      <w:r w:rsidRPr="00964F71">
        <w:t>обучающихся</w:t>
      </w:r>
      <w:proofErr w:type="gramEnd"/>
      <w:r w:rsidRPr="00964F71">
        <w:t xml:space="preserve"> с ограниченными возможностями здоровья (</w:t>
      </w:r>
      <w:r w:rsidR="009121C0">
        <w:t>слабослышащих</w:t>
      </w:r>
      <w:r w:rsidRPr="00964F71">
        <w:t>).</w:t>
      </w:r>
    </w:p>
    <w:p w:rsidR="00CE0B1E" w:rsidRPr="00964F71" w:rsidRDefault="00CE0B1E" w:rsidP="00CE0B1E">
      <w:pPr>
        <w:ind w:right="1" w:firstLine="540"/>
        <w:jc w:val="both"/>
      </w:pPr>
      <w:r w:rsidRPr="00964F71">
        <w:t>Рабочая учебная программа конкретизирует содержание предметных тем образовательного стандарта на базовом уровне; дает примерное распределение учебных часов по разделам курса, определяет последовательность изучения разделов курса обществознания с учетом межпредметных и внутрипредметных связей, логики учебного процесса, возрастных особенностей учащихся, определяет минимальный набор контрольных работ, выполняемых учащимися.</w:t>
      </w:r>
    </w:p>
    <w:p w:rsidR="00CE0B1E" w:rsidRPr="00964F71" w:rsidRDefault="00CE0B1E" w:rsidP="00CE0B1E">
      <w:pPr>
        <w:shd w:val="clear" w:color="auto" w:fill="FFFFFF"/>
        <w:autoSpaceDE w:val="0"/>
        <w:ind w:firstLine="581"/>
        <w:jc w:val="both"/>
        <w:rPr>
          <w:b/>
        </w:rPr>
      </w:pPr>
      <w:r w:rsidRPr="00964F71">
        <w:tab/>
      </w:r>
      <w:proofErr w:type="gramStart"/>
      <w:r w:rsidRPr="00964F71">
        <w:t>Изучение обществознания в основной школе призвано создать условия для полноценного выполнения выпускником типичных для подростка социальных ролей; общей ориентации в актуальных общественных событиях и процессах; нравственной и правовой оценки конкретных поступков людей; реализации и защиты прав человека и гражданина, осознанного выполнения гражданских обязанностей; первичного анализа и использования социальной информации; сознательного неприятия антиобщественного поведения.</w:t>
      </w:r>
      <w:proofErr w:type="gramEnd"/>
      <w:r w:rsidRPr="00964F71">
        <w:t xml:space="preserve"> Выпускник основной школы должен получить достаточно полное представление о возможностях, которые существуют в современном российском обществе для продолжения образования и работы, для самореализации в многообразных видах деятельности, а также об условиях достижения успеха в различных сферах жизни общества. Курс призван помогать </w:t>
      </w:r>
      <w:proofErr w:type="spellStart"/>
      <w:r w:rsidRPr="00964F71">
        <w:t>предпрофильному</w:t>
      </w:r>
      <w:proofErr w:type="spellEnd"/>
      <w:r w:rsidRPr="00964F71">
        <w:t xml:space="preserve"> самоопределению. </w:t>
      </w:r>
    </w:p>
    <w:p w:rsidR="00CE0B1E" w:rsidRDefault="00CE0B1E" w:rsidP="001F4598">
      <w:pPr>
        <w:spacing w:line="276" w:lineRule="auto"/>
        <w:ind w:firstLine="708"/>
        <w:jc w:val="center"/>
        <w:rPr>
          <w:rFonts w:eastAsia="Calibri"/>
          <w:b/>
          <w:sz w:val="28"/>
          <w:szCs w:val="28"/>
          <w:lang w:eastAsia="en-US"/>
        </w:rPr>
      </w:pPr>
    </w:p>
    <w:p w:rsidR="009121C0" w:rsidRDefault="009121C0" w:rsidP="009121C0">
      <w:pPr>
        <w:ind w:left="427"/>
        <w:jc w:val="center"/>
        <w:rPr>
          <w:sz w:val="20"/>
          <w:szCs w:val="20"/>
        </w:rPr>
      </w:pPr>
      <w:r>
        <w:rPr>
          <w:b/>
          <w:bCs/>
        </w:rPr>
        <w:t xml:space="preserve">Характеристика </w:t>
      </w:r>
      <w:proofErr w:type="gramStart"/>
      <w:r>
        <w:rPr>
          <w:b/>
          <w:bCs/>
        </w:rPr>
        <w:t>слабослышащих</w:t>
      </w:r>
      <w:proofErr w:type="gramEnd"/>
      <w:r>
        <w:rPr>
          <w:b/>
          <w:bCs/>
        </w:rPr>
        <w:t xml:space="preserve"> обучающихся.</w:t>
      </w:r>
    </w:p>
    <w:p w:rsidR="009121C0" w:rsidRDefault="009121C0" w:rsidP="009121C0">
      <w:pPr>
        <w:spacing w:line="237" w:lineRule="auto"/>
        <w:ind w:left="7" w:right="240" w:firstLine="708"/>
      </w:pPr>
      <w:proofErr w:type="spellStart"/>
      <w:r>
        <w:t>Дефицитарное</w:t>
      </w:r>
      <w:proofErr w:type="spellEnd"/>
      <w:r>
        <w:t xml:space="preserve"> развитие вследствие нарушения слуха. Выраженная неравномерность развития психических функций. В контакт вступает не охотно, дистанцию </w:t>
      </w:r>
      <w:proofErr w:type="gramStart"/>
      <w:r>
        <w:t>со</w:t>
      </w:r>
      <w:proofErr w:type="gramEnd"/>
      <w:r>
        <w:t xml:space="preserve"> взрослыми удерживает. Внимание неустойчивое. Темп деятельности замедлен, работоспособность снижена. Наблюдается утомляемость, истощаемость при длительном выполнении заданий. Недостаточный уровень обучаемости (понимает смысл задания, но требуется направляющая и организующая помощь, необходимы дополнительные пояснения педагога к заданиям). Нарушение речи у ребёнка с нарушением слуха. Нарушение процессов чтения и письма. </w:t>
      </w:r>
    </w:p>
    <w:p w:rsidR="001F4598" w:rsidRDefault="001F4598" w:rsidP="001F4598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1F4598" w:rsidRDefault="001F4598" w:rsidP="001F4598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План коррекционно-развивающей работы</w:t>
      </w:r>
    </w:p>
    <w:p w:rsidR="001F4598" w:rsidRDefault="001F4598" w:rsidP="001F4598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1F4598" w:rsidRDefault="001F4598" w:rsidP="001F459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u w:val="single"/>
        </w:rPr>
      </w:pPr>
      <w:r>
        <w:rPr>
          <w:b/>
          <w:bCs/>
          <w:color w:val="000000"/>
          <w:u w:val="single"/>
        </w:rPr>
        <w:t>Организация коррекционно-развивающего образова</w:t>
      </w:r>
      <w:r>
        <w:rPr>
          <w:b/>
          <w:bCs/>
          <w:color w:val="000000"/>
          <w:u w:val="single"/>
        </w:rPr>
        <w:softHyphen/>
        <w:t>тельного процесса</w:t>
      </w:r>
    </w:p>
    <w:p w:rsidR="001F4598" w:rsidRDefault="001F4598" w:rsidP="001F4598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b/>
          <w:bCs/>
          <w:color w:val="000000"/>
        </w:rPr>
        <w:lastRenderedPageBreak/>
        <w:t xml:space="preserve"> </w:t>
      </w:r>
      <w:r>
        <w:rPr>
          <w:color w:val="000000"/>
        </w:rPr>
        <w:t>Коррекционно-развивающий образовательный процесс регламентируется Типовым базисным планом образовательно</w:t>
      </w:r>
      <w:r>
        <w:rPr>
          <w:color w:val="000000"/>
        </w:rPr>
        <w:softHyphen/>
        <w:t>го учреждения, утвержденным программами Министерства образования Российской Федерации, программами для массо</w:t>
      </w:r>
      <w:r>
        <w:rPr>
          <w:color w:val="000000"/>
        </w:rPr>
        <w:softHyphen/>
        <w:t>вых классов.</w:t>
      </w:r>
    </w:p>
    <w:p w:rsidR="001F4598" w:rsidRDefault="001F4598" w:rsidP="001F4598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 xml:space="preserve"> Обучение для детей с ОВЗ обучающихся в классах организуется  по учебникам массовых общеобразовательных классов. </w:t>
      </w:r>
    </w:p>
    <w:p w:rsidR="001F4598" w:rsidRDefault="001F4598" w:rsidP="001F4598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 xml:space="preserve">  Фронтальное коррекционно-развивающее обучение осуществляется учителем на всех уроках и должно обеспечить усвоение учебного материала в соответствии с государствен</w:t>
      </w:r>
      <w:r>
        <w:rPr>
          <w:color w:val="000000"/>
        </w:rPr>
        <w:softHyphen/>
        <w:t>ным образовательным стандартом.</w:t>
      </w:r>
      <w:r>
        <w:rPr>
          <w:rFonts w:ascii="Arial" w:cs="Arial"/>
          <w:color w:val="000000"/>
        </w:rPr>
        <w:t xml:space="preserve">           </w:t>
      </w:r>
    </w:p>
    <w:p w:rsidR="001F4598" w:rsidRDefault="001F4598" w:rsidP="001F4598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 xml:space="preserve">  Основными задачами коррекционно-развивающего обучения являются:</w:t>
      </w:r>
    </w:p>
    <w:p w:rsidR="001F4598" w:rsidRDefault="001F4598" w:rsidP="001F4598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-активизация познавательной деятельности учащихся;</w:t>
      </w:r>
    </w:p>
    <w:p w:rsidR="001F4598" w:rsidRDefault="001F4598" w:rsidP="001F4598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- повышение уровня их умственного развития;</w:t>
      </w:r>
    </w:p>
    <w:p w:rsidR="001F4598" w:rsidRDefault="001F4598" w:rsidP="001F4598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- нормализация учебной деятельности;</w:t>
      </w:r>
    </w:p>
    <w:p w:rsidR="001F4598" w:rsidRDefault="001F4598" w:rsidP="001F4598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-коррекция недостатков эмоционально-личностного и соци</w:t>
      </w:r>
      <w:r>
        <w:rPr>
          <w:color w:val="000000"/>
        </w:rPr>
        <w:softHyphen/>
        <w:t>ального развития;</w:t>
      </w:r>
    </w:p>
    <w:p w:rsidR="001F4598" w:rsidRDefault="001F4598" w:rsidP="001F4598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-социально-трудовая адаптация.</w:t>
      </w:r>
    </w:p>
    <w:p w:rsidR="001F4598" w:rsidRDefault="001F4598" w:rsidP="001F4598">
      <w:pPr>
        <w:shd w:val="clear" w:color="auto" w:fill="FFFFFF"/>
        <w:autoSpaceDE w:val="0"/>
        <w:autoSpaceDN w:val="0"/>
        <w:adjustRightInd w:val="0"/>
        <w:jc w:val="both"/>
      </w:pPr>
    </w:p>
    <w:p w:rsidR="001F4598" w:rsidRDefault="001F4598" w:rsidP="001F4598">
      <w:pPr>
        <w:shd w:val="clear" w:color="auto" w:fill="FFFFFF"/>
        <w:autoSpaceDE w:val="0"/>
        <w:autoSpaceDN w:val="0"/>
        <w:adjustRightInd w:val="0"/>
        <w:rPr>
          <w:u w:val="single"/>
        </w:rPr>
      </w:pPr>
      <w:r>
        <w:rPr>
          <w:b/>
          <w:bCs/>
          <w:color w:val="000000"/>
          <w:u w:val="single"/>
        </w:rPr>
        <w:t xml:space="preserve">Среди коррекционных задач особо выделяются и </w:t>
      </w:r>
      <w:proofErr w:type="gramStart"/>
      <w:r>
        <w:rPr>
          <w:b/>
          <w:bCs/>
          <w:color w:val="000000"/>
          <w:u w:val="single"/>
        </w:rPr>
        <w:t>следующие</w:t>
      </w:r>
      <w:proofErr w:type="gramEnd"/>
      <w:r>
        <w:rPr>
          <w:b/>
          <w:bCs/>
          <w:color w:val="000000"/>
          <w:u w:val="single"/>
        </w:rPr>
        <w:t>:</w:t>
      </w:r>
    </w:p>
    <w:p w:rsidR="001F4598" w:rsidRDefault="001F4598" w:rsidP="001F4598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- развивать познавательную активность детей (достигается реализацией принципа доступности учебного материала, обес</w:t>
      </w:r>
      <w:r>
        <w:rPr>
          <w:color w:val="000000"/>
        </w:rPr>
        <w:softHyphen/>
        <w:t>печением «эффекта новизны» при решении учебных задач);</w:t>
      </w:r>
    </w:p>
    <w:p w:rsidR="001F4598" w:rsidRDefault="001F4598" w:rsidP="001F4598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 xml:space="preserve">- развивать </w:t>
      </w:r>
      <w:proofErr w:type="spellStart"/>
      <w:r>
        <w:rPr>
          <w:color w:val="000000"/>
        </w:rPr>
        <w:t>общеинтеллектуальные</w:t>
      </w:r>
      <w:proofErr w:type="spellEnd"/>
      <w:r>
        <w:rPr>
          <w:color w:val="000000"/>
        </w:rPr>
        <w:t xml:space="preserve"> умения: приемы анали</w:t>
      </w:r>
      <w:r>
        <w:rPr>
          <w:color w:val="000000"/>
        </w:rPr>
        <w:softHyphen/>
        <w:t>за, сравнения, обобщения, навыки группировки и классифи</w:t>
      </w:r>
      <w:r>
        <w:rPr>
          <w:color w:val="000000"/>
        </w:rPr>
        <w:softHyphen/>
        <w:t>кации;</w:t>
      </w:r>
    </w:p>
    <w:p w:rsidR="001F4598" w:rsidRDefault="001F4598" w:rsidP="001F4598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- осуществлять нормализацию учебной деятельности, воспитывать навы</w:t>
      </w:r>
      <w:r>
        <w:rPr>
          <w:color w:val="000000"/>
        </w:rPr>
        <w:softHyphen/>
        <w:t>ки самоконтроля, самооценки;</w:t>
      </w:r>
    </w:p>
    <w:p w:rsidR="001F4598" w:rsidRDefault="001F4598" w:rsidP="001F4598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- развивать словарь, устную монологическую речь детей в единстве с обогащением ребенка знаниями и представления</w:t>
      </w:r>
      <w:r>
        <w:rPr>
          <w:color w:val="000000"/>
        </w:rPr>
        <w:softHyphen/>
        <w:t>ми об окружающей действительности;</w:t>
      </w:r>
    </w:p>
    <w:p w:rsidR="001F4598" w:rsidRDefault="001F4598" w:rsidP="001F4598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 xml:space="preserve">- осуществлять </w:t>
      </w:r>
      <w:proofErr w:type="spellStart"/>
      <w:r>
        <w:rPr>
          <w:color w:val="000000"/>
        </w:rPr>
        <w:t>психокоррекцию</w:t>
      </w:r>
      <w:proofErr w:type="spellEnd"/>
      <w:r>
        <w:rPr>
          <w:color w:val="000000"/>
        </w:rPr>
        <w:t xml:space="preserve"> поведения ребенка;</w:t>
      </w:r>
    </w:p>
    <w:p w:rsidR="001F4598" w:rsidRDefault="001F4598" w:rsidP="001F4598">
      <w:pPr>
        <w:jc w:val="both"/>
      </w:pPr>
      <w:r>
        <w:rPr>
          <w:color w:val="000000"/>
        </w:rPr>
        <w:t>- проводить социальную профилактику, формировать навыки общения, правильного поведения.</w:t>
      </w:r>
    </w:p>
    <w:p w:rsidR="001F4598" w:rsidRDefault="001F4598" w:rsidP="001F4598"/>
    <w:p w:rsidR="001F4598" w:rsidRDefault="001F4598" w:rsidP="001F4598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 xml:space="preserve">Особенности использования педагогических технологий </w:t>
      </w:r>
    </w:p>
    <w:p w:rsidR="001F4598" w:rsidRDefault="001F4598" w:rsidP="001F4598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>
        <w:rPr>
          <w:bCs/>
          <w:color w:val="000000"/>
        </w:rPr>
        <w:t>Психологические особенности школьников классов с задержкой психического развития:</w:t>
      </w:r>
    </w:p>
    <w:p w:rsidR="001F4598" w:rsidRDefault="001F4598" w:rsidP="001F4598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>
        <w:rPr>
          <w:bCs/>
          <w:color w:val="000000"/>
        </w:rPr>
        <w:t>замедленный темп формирования обобщённых знаний,</w:t>
      </w:r>
    </w:p>
    <w:p w:rsidR="001F4598" w:rsidRDefault="001F4598" w:rsidP="001F4598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>
        <w:rPr>
          <w:bCs/>
          <w:color w:val="000000"/>
        </w:rPr>
        <w:t>интеллектуальная пассивность детей,</w:t>
      </w:r>
    </w:p>
    <w:p w:rsidR="001F4598" w:rsidRDefault="001F4598" w:rsidP="001F4598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>
        <w:rPr>
          <w:bCs/>
          <w:color w:val="000000"/>
        </w:rPr>
        <w:t>повышенная утомляемость  в процессе интеллектуальной деятельности.</w:t>
      </w:r>
    </w:p>
    <w:p w:rsidR="001F4598" w:rsidRDefault="001F4598" w:rsidP="001F4598">
      <w:pPr>
        <w:shd w:val="clear" w:color="auto" w:fill="FFFFFF"/>
        <w:autoSpaceDE w:val="0"/>
        <w:autoSpaceDN w:val="0"/>
        <w:adjustRightInd w:val="0"/>
        <w:ind w:left="360"/>
        <w:rPr>
          <w:bCs/>
          <w:color w:val="000000"/>
        </w:rPr>
      </w:pPr>
      <w:r>
        <w:rPr>
          <w:bCs/>
          <w:color w:val="000000"/>
        </w:rPr>
        <w:t>С учётом этих особенностей, в школе намечены пути обучения:</w:t>
      </w:r>
    </w:p>
    <w:p w:rsidR="001F4598" w:rsidRDefault="001F4598" w:rsidP="001F4598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>
        <w:rPr>
          <w:bCs/>
          <w:color w:val="000000"/>
        </w:rPr>
        <w:t>обучение в несколько замедленном темпе (особенно на начальном этапе изучения нового материала)</w:t>
      </w:r>
    </w:p>
    <w:p w:rsidR="001F4598" w:rsidRDefault="001F4598" w:rsidP="001F4598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>
        <w:rPr>
          <w:bCs/>
          <w:color w:val="000000"/>
        </w:rPr>
        <w:t>обучение с более широкой наглядной и словесной конкретизацией общих положений</w:t>
      </w:r>
    </w:p>
    <w:p w:rsidR="001F4598" w:rsidRDefault="001F4598" w:rsidP="001F4598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>
        <w:rPr>
          <w:bCs/>
          <w:color w:val="000000"/>
        </w:rPr>
        <w:t>обучение с большим количеством упражнений, выполнение которых опирается на прямой показ приёмов решения</w:t>
      </w:r>
    </w:p>
    <w:p w:rsidR="001F4598" w:rsidRDefault="001F4598" w:rsidP="001F4598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>
        <w:rPr>
          <w:bCs/>
          <w:color w:val="000000"/>
        </w:rPr>
        <w:t>постепенное сокращение помощи со стороны</w:t>
      </w:r>
    </w:p>
    <w:p w:rsidR="001F4598" w:rsidRDefault="001F4598" w:rsidP="001F4598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>
        <w:rPr>
          <w:bCs/>
          <w:color w:val="000000"/>
        </w:rPr>
        <w:t>постепенное повышение трудности заданий</w:t>
      </w:r>
    </w:p>
    <w:p w:rsidR="001F4598" w:rsidRDefault="001F4598" w:rsidP="001F4598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>
        <w:rPr>
          <w:bCs/>
          <w:color w:val="000000"/>
        </w:rPr>
        <w:lastRenderedPageBreak/>
        <w:t xml:space="preserve">постоянное </w:t>
      </w:r>
      <w:proofErr w:type="spellStart"/>
      <w:r>
        <w:rPr>
          <w:bCs/>
          <w:color w:val="000000"/>
        </w:rPr>
        <w:t>уделение</w:t>
      </w:r>
      <w:proofErr w:type="spellEnd"/>
      <w:r>
        <w:rPr>
          <w:bCs/>
          <w:color w:val="000000"/>
        </w:rPr>
        <w:t xml:space="preserve"> внимания </w:t>
      </w:r>
      <w:proofErr w:type="spellStart"/>
      <w:r>
        <w:rPr>
          <w:bCs/>
          <w:color w:val="000000"/>
        </w:rPr>
        <w:t>мотивационно-занимательной</w:t>
      </w:r>
      <w:proofErr w:type="spellEnd"/>
      <w:r>
        <w:rPr>
          <w:bCs/>
          <w:color w:val="000000"/>
        </w:rPr>
        <w:t xml:space="preserve"> стороне обучения, стимулирующей развитие познавательных интересов </w:t>
      </w:r>
    </w:p>
    <w:p w:rsidR="001F4598" w:rsidRDefault="001F4598" w:rsidP="001F4598">
      <w:pPr>
        <w:shd w:val="clear" w:color="auto" w:fill="FFFFFF"/>
        <w:autoSpaceDE w:val="0"/>
        <w:autoSpaceDN w:val="0"/>
        <w:adjustRightInd w:val="0"/>
        <w:ind w:left="360"/>
        <w:rPr>
          <w:bCs/>
          <w:color w:val="000000"/>
        </w:rPr>
      </w:pPr>
      <w:r>
        <w:rPr>
          <w:bCs/>
          <w:color w:val="000000"/>
        </w:rPr>
        <w:t>При определении методик обучения особое внимание уделяется повышению уровня интеллектуального развития учащихся. Характерной особенностью учебно-воспитательного процесса в этих классах является не пассивное приспособление к слабым сторонам психики детей, а принцип активного воздействия на их умственное  развитие в целях максимального использования потенциальных возможностей каждого.</w:t>
      </w:r>
    </w:p>
    <w:p w:rsidR="001F4598" w:rsidRDefault="001F4598" w:rsidP="001F4598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В целях успешного решения задач обучения в этих классах активно ис</w:t>
      </w:r>
      <w:r>
        <w:rPr>
          <w:color w:val="000000"/>
        </w:rPr>
        <w:softHyphen/>
        <w:t>пользуются организационно-педагогические технологии:</w:t>
      </w:r>
    </w:p>
    <w:p w:rsidR="001F4598" w:rsidRDefault="001F4598" w:rsidP="001F4598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1) Сочетание индивидуальной и дифференцированной работы с </w:t>
      </w:r>
      <w:proofErr w:type="gramStart"/>
      <w:r>
        <w:rPr>
          <w:color w:val="000000"/>
        </w:rPr>
        <w:t>учащимися</w:t>
      </w:r>
      <w:proofErr w:type="gramEnd"/>
      <w:r>
        <w:rPr>
          <w:color w:val="000000"/>
        </w:rPr>
        <w:t xml:space="preserve"> а уроке и на уроке коррекции, с целью устранения причин, вызывающих труд</w:t>
      </w:r>
      <w:r>
        <w:rPr>
          <w:color w:val="000000"/>
        </w:rPr>
        <w:softHyphen/>
        <w:t>ность в обучении, оказание индивидуальной помощи учащимся,</w:t>
      </w:r>
    </w:p>
    <w:p w:rsidR="001F4598" w:rsidRDefault="001F4598" w:rsidP="001F4598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2)   Коммуникативно-диалоговая технология в целях развития коммуни</w:t>
      </w:r>
      <w:r>
        <w:rPr>
          <w:color w:val="000000"/>
        </w:rPr>
        <w:softHyphen/>
        <w:t>кативной культуры, развития речи, памяти и т.д.</w:t>
      </w:r>
    </w:p>
    <w:p w:rsidR="001F4598" w:rsidRDefault="001F4598" w:rsidP="001F4598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3)  Из предметных технологий используются в основном игровая техно</w:t>
      </w:r>
      <w:r>
        <w:rPr>
          <w:color w:val="000000"/>
        </w:rPr>
        <w:softHyphen/>
        <w:t>логия для развития познавательных интересов учащихся в соответствии с возрас</w:t>
      </w:r>
      <w:r>
        <w:rPr>
          <w:color w:val="000000"/>
        </w:rPr>
        <w:softHyphen/>
        <w:t>тными особенностями детей.</w:t>
      </w:r>
    </w:p>
    <w:p w:rsidR="001F4598" w:rsidRDefault="001F4598" w:rsidP="001F4598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1F4598" w:rsidRDefault="001F4598" w:rsidP="001F4598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Коррекционно-развивающие упражнения</w:t>
      </w:r>
    </w:p>
    <w:p w:rsidR="001F4598" w:rsidRDefault="001F4598" w:rsidP="001F4598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p w:rsidR="001F4598" w:rsidRDefault="001F4598" w:rsidP="001F4598">
      <w:pPr>
        <w:shd w:val="clear" w:color="auto" w:fill="FFFFFF"/>
        <w:spacing w:line="360" w:lineRule="auto"/>
        <w:ind w:left="165" w:firstLine="709"/>
        <w:rPr>
          <w:color w:val="000000"/>
        </w:rPr>
      </w:pPr>
      <w:r>
        <w:rPr>
          <w:color w:val="000000"/>
        </w:rPr>
        <w:t>1.Развитие слухового и зрительного внимания. – Упражнения на развитие внимания: “Найди лишнее понятие”, “Что изменилось”</w:t>
      </w:r>
    </w:p>
    <w:p w:rsidR="001F4598" w:rsidRDefault="001F4598" w:rsidP="001F4598">
      <w:pPr>
        <w:shd w:val="clear" w:color="auto" w:fill="FFFFFF"/>
        <w:spacing w:line="360" w:lineRule="auto"/>
        <w:ind w:left="165" w:firstLine="709"/>
        <w:rPr>
          <w:color w:val="000000"/>
        </w:rPr>
      </w:pPr>
      <w:r>
        <w:rPr>
          <w:color w:val="000000"/>
        </w:rPr>
        <w:t>2. Упражнения на развитие памяти: многократное повторение, восстановление ряда предметов, ассоциации</w:t>
      </w:r>
    </w:p>
    <w:p w:rsidR="001F4598" w:rsidRDefault="001F4598" w:rsidP="001F4598">
      <w:pPr>
        <w:shd w:val="clear" w:color="auto" w:fill="FFFFFF"/>
        <w:spacing w:line="360" w:lineRule="auto"/>
        <w:ind w:left="165" w:firstLine="709"/>
        <w:rPr>
          <w:color w:val="000000"/>
        </w:rPr>
      </w:pPr>
      <w:r>
        <w:rPr>
          <w:color w:val="000000"/>
        </w:rPr>
        <w:t>3. Упражнения на развитие мышления: решение познавательных задач с помощью, самостоятельно, выделение основных и второстепенных признаков, выделение причин и последствий, обобщение изученного в выводе</w:t>
      </w:r>
    </w:p>
    <w:p w:rsidR="001F4598" w:rsidRDefault="001F4598" w:rsidP="001F4598">
      <w:pPr>
        <w:shd w:val="clear" w:color="auto" w:fill="FFFFFF"/>
        <w:spacing w:line="360" w:lineRule="auto"/>
        <w:ind w:left="165" w:firstLine="709"/>
        <w:rPr>
          <w:rFonts w:eastAsia="Calibri"/>
        </w:rPr>
      </w:pPr>
      <w:r>
        <w:rPr>
          <w:color w:val="000000"/>
        </w:rPr>
        <w:t>4.</w:t>
      </w:r>
      <w:r>
        <w:rPr>
          <w:rFonts w:eastAsia="Calibri"/>
        </w:rPr>
        <w:t xml:space="preserve"> Упражнения на развитие логического мышления: закончить мысль или предложение, вставить слова, подходящие по смыслу.</w:t>
      </w:r>
    </w:p>
    <w:p w:rsidR="001F4598" w:rsidRDefault="001F4598" w:rsidP="001F4598">
      <w:pPr>
        <w:shd w:val="clear" w:color="auto" w:fill="FFFFFF"/>
        <w:spacing w:line="360" w:lineRule="auto"/>
        <w:ind w:left="165" w:firstLine="709"/>
        <w:rPr>
          <w:rFonts w:eastAsia="Calibri"/>
        </w:rPr>
      </w:pPr>
      <w:r>
        <w:rPr>
          <w:color w:val="000000"/>
        </w:rPr>
        <w:t xml:space="preserve">5. </w:t>
      </w:r>
      <w:r>
        <w:rPr>
          <w:rFonts w:eastAsia="Calibri"/>
        </w:rPr>
        <w:t xml:space="preserve">Упражнения на развитие речи: обогащение словаря, комментированное чтение. </w:t>
      </w:r>
    </w:p>
    <w:p w:rsidR="001F4598" w:rsidRDefault="001F4598" w:rsidP="001F4598">
      <w:pPr>
        <w:shd w:val="clear" w:color="auto" w:fill="FFFFFF"/>
        <w:autoSpaceDE w:val="0"/>
        <w:autoSpaceDN w:val="0"/>
        <w:adjustRightInd w:val="0"/>
        <w:jc w:val="center"/>
        <w:rPr>
          <w:u w:val="single"/>
        </w:rPr>
      </w:pPr>
      <w:r>
        <w:rPr>
          <w:b/>
          <w:bCs/>
          <w:color w:val="000000"/>
          <w:u w:val="single"/>
        </w:rPr>
        <w:t>Формы контроля и аттестации:</w:t>
      </w:r>
    </w:p>
    <w:p w:rsidR="001F4598" w:rsidRDefault="001F4598" w:rsidP="001F4598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- текущая аттестация;</w:t>
      </w:r>
    </w:p>
    <w:p w:rsidR="001F4598" w:rsidRDefault="001F4598" w:rsidP="001F4598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- контрольные работы;</w:t>
      </w:r>
    </w:p>
    <w:p w:rsidR="001F4598" w:rsidRDefault="001F4598" w:rsidP="001F4598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- тестовые работы;</w:t>
      </w:r>
    </w:p>
    <w:p w:rsidR="001F4598" w:rsidRDefault="001F4598" w:rsidP="001F4598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- индивидуальные задания;</w:t>
      </w:r>
    </w:p>
    <w:p w:rsidR="001F4598" w:rsidRDefault="001F4598" w:rsidP="001F4598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- аттестация по итогам триместра и года; </w:t>
      </w:r>
    </w:p>
    <w:p w:rsidR="001F4598" w:rsidRDefault="001F4598" w:rsidP="001F4598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- учет личных достижений учащихся;</w:t>
      </w:r>
    </w:p>
    <w:p w:rsidR="001F4598" w:rsidRPr="001D544A" w:rsidRDefault="001F4598" w:rsidP="001F4598">
      <w:pPr>
        <w:pStyle w:val="1"/>
        <w:spacing w:line="240" w:lineRule="auto"/>
        <w:jc w:val="center"/>
        <w:rPr>
          <w:b/>
          <w:szCs w:val="28"/>
        </w:rPr>
      </w:pPr>
      <w:r w:rsidRPr="001D544A">
        <w:rPr>
          <w:b/>
          <w:szCs w:val="28"/>
        </w:rPr>
        <w:lastRenderedPageBreak/>
        <w:t>Требования к уровню подготовки учащихся</w:t>
      </w:r>
    </w:p>
    <w:p w:rsidR="001F4598" w:rsidRPr="00812BD7" w:rsidRDefault="001F4598" w:rsidP="001F4598">
      <w:pPr>
        <w:pStyle w:val="1"/>
        <w:spacing w:line="240" w:lineRule="auto"/>
        <w:rPr>
          <w:b/>
          <w:sz w:val="24"/>
          <w:szCs w:val="24"/>
        </w:rPr>
      </w:pPr>
      <w:r w:rsidRPr="00812BD7">
        <w:rPr>
          <w:b/>
          <w:sz w:val="24"/>
          <w:szCs w:val="24"/>
        </w:rPr>
        <w:t>В результате изучения обществознания (включая экономику и право) ученик должен</w:t>
      </w:r>
    </w:p>
    <w:p w:rsidR="001F4598" w:rsidRPr="00812BD7" w:rsidRDefault="001F4598" w:rsidP="001F4598">
      <w:pPr>
        <w:pStyle w:val="1"/>
        <w:spacing w:line="240" w:lineRule="auto"/>
        <w:rPr>
          <w:b/>
          <w:sz w:val="24"/>
          <w:szCs w:val="24"/>
        </w:rPr>
      </w:pPr>
      <w:r w:rsidRPr="00812BD7">
        <w:rPr>
          <w:b/>
          <w:sz w:val="24"/>
          <w:szCs w:val="24"/>
        </w:rPr>
        <w:t>Знать/понимать</w:t>
      </w:r>
    </w:p>
    <w:p w:rsidR="001F4598" w:rsidRPr="00812BD7" w:rsidRDefault="001F4598" w:rsidP="001F4598">
      <w:pPr>
        <w:pStyle w:val="1"/>
        <w:spacing w:line="240" w:lineRule="auto"/>
        <w:rPr>
          <w:sz w:val="24"/>
          <w:szCs w:val="24"/>
        </w:rPr>
      </w:pPr>
      <w:r w:rsidRPr="00812BD7">
        <w:rPr>
          <w:sz w:val="24"/>
          <w:szCs w:val="24"/>
        </w:rPr>
        <w:t>социальные свойства человека, его взаимодействием с другими людьми;</w:t>
      </w:r>
    </w:p>
    <w:p w:rsidR="001F4598" w:rsidRPr="00812BD7" w:rsidRDefault="001F4598" w:rsidP="001F4598">
      <w:pPr>
        <w:pStyle w:val="1"/>
        <w:spacing w:line="240" w:lineRule="auto"/>
        <w:rPr>
          <w:sz w:val="24"/>
          <w:szCs w:val="24"/>
        </w:rPr>
      </w:pPr>
      <w:r w:rsidRPr="00812BD7">
        <w:rPr>
          <w:sz w:val="24"/>
          <w:szCs w:val="24"/>
        </w:rPr>
        <w:t>сущность общества как формы совместной деятельности людей;</w:t>
      </w:r>
    </w:p>
    <w:p w:rsidR="001F4598" w:rsidRPr="00812BD7" w:rsidRDefault="001F4598" w:rsidP="001F4598">
      <w:pPr>
        <w:pStyle w:val="1"/>
        <w:spacing w:line="240" w:lineRule="auto"/>
        <w:rPr>
          <w:sz w:val="24"/>
          <w:szCs w:val="24"/>
        </w:rPr>
      </w:pPr>
      <w:r w:rsidRPr="00812BD7">
        <w:rPr>
          <w:sz w:val="24"/>
          <w:szCs w:val="24"/>
        </w:rPr>
        <w:t>характерные черты и признаки основных сфер жизни общества;</w:t>
      </w:r>
    </w:p>
    <w:p w:rsidR="001F4598" w:rsidRPr="00812BD7" w:rsidRDefault="001F4598" w:rsidP="001F4598">
      <w:pPr>
        <w:pStyle w:val="1"/>
        <w:spacing w:line="240" w:lineRule="auto"/>
        <w:rPr>
          <w:sz w:val="24"/>
          <w:szCs w:val="24"/>
        </w:rPr>
      </w:pPr>
      <w:r w:rsidRPr="00812BD7">
        <w:rPr>
          <w:sz w:val="24"/>
          <w:szCs w:val="24"/>
        </w:rPr>
        <w:t>содержание и значение социальных норм, регулирующих общественные отношения.</w:t>
      </w:r>
    </w:p>
    <w:p w:rsidR="001F4598" w:rsidRPr="00812BD7" w:rsidRDefault="001F4598" w:rsidP="001F4598">
      <w:pPr>
        <w:pStyle w:val="1"/>
        <w:spacing w:line="240" w:lineRule="auto"/>
        <w:rPr>
          <w:b/>
          <w:sz w:val="24"/>
          <w:szCs w:val="24"/>
        </w:rPr>
      </w:pPr>
      <w:r w:rsidRPr="00812BD7">
        <w:rPr>
          <w:sz w:val="24"/>
          <w:szCs w:val="24"/>
        </w:rPr>
        <w:t xml:space="preserve">              </w:t>
      </w:r>
      <w:r w:rsidRPr="00812BD7">
        <w:rPr>
          <w:b/>
          <w:sz w:val="24"/>
          <w:szCs w:val="24"/>
        </w:rPr>
        <w:t>Уметь</w:t>
      </w:r>
    </w:p>
    <w:p w:rsidR="001F4598" w:rsidRPr="00812BD7" w:rsidRDefault="001F4598" w:rsidP="001F4598">
      <w:pPr>
        <w:pStyle w:val="1"/>
        <w:spacing w:line="240" w:lineRule="auto"/>
        <w:rPr>
          <w:sz w:val="24"/>
          <w:szCs w:val="24"/>
        </w:rPr>
      </w:pPr>
      <w:r w:rsidRPr="00812BD7">
        <w:rPr>
          <w:b/>
          <w:sz w:val="24"/>
          <w:szCs w:val="24"/>
        </w:rPr>
        <w:t>описывать</w:t>
      </w:r>
      <w:r w:rsidRPr="00812BD7">
        <w:rPr>
          <w:sz w:val="24"/>
          <w:szCs w:val="24"/>
        </w:rPr>
        <w:t xml:space="preserve"> основные социальные объекты, основные социальные роли;</w:t>
      </w:r>
    </w:p>
    <w:p w:rsidR="001F4598" w:rsidRPr="00812BD7" w:rsidRDefault="001F4598" w:rsidP="001F4598">
      <w:pPr>
        <w:pStyle w:val="1"/>
        <w:spacing w:line="240" w:lineRule="auto"/>
        <w:rPr>
          <w:sz w:val="24"/>
          <w:szCs w:val="24"/>
        </w:rPr>
      </w:pPr>
      <w:r w:rsidRPr="00812BD7">
        <w:rPr>
          <w:b/>
          <w:sz w:val="24"/>
          <w:szCs w:val="24"/>
        </w:rPr>
        <w:t xml:space="preserve">объяснять </w:t>
      </w:r>
      <w:r w:rsidRPr="00812BD7">
        <w:rPr>
          <w:sz w:val="24"/>
          <w:szCs w:val="24"/>
        </w:rPr>
        <w:t>взаимосвязи изученных социальных объектов (включая взаимодействия человека и общества, общества и природы, сфер общественной жизни);</w:t>
      </w:r>
    </w:p>
    <w:p w:rsidR="001F4598" w:rsidRPr="00812BD7" w:rsidRDefault="001F4598" w:rsidP="001F4598">
      <w:pPr>
        <w:pStyle w:val="1"/>
        <w:spacing w:line="240" w:lineRule="auto"/>
        <w:rPr>
          <w:sz w:val="24"/>
          <w:szCs w:val="24"/>
        </w:rPr>
      </w:pPr>
      <w:r w:rsidRPr="00812BD7">
        <w:rPr>
          <w:b/>
          <w:sz w:val="24"/>
          <w:szCs w:val="24"/>
        </w:rPr>
        <w:t>приводить примеры</w:t>
      </w:r>
      <w:r w:rsidRPr="00812BD7">
        <w:rPr>
          <w:sz w:val="24"/>
          <w:szCs w:val="24"/>
        </w:rPr>
        <w:t xml:space="preserve"> деятельности людей в различных сферах; ситуаций, регулируемых различными видами социальных норм.</w:t>
      </w:r>
    </w:p>
    <w:p w:rsidR="001F4598" w:rsidRPr="00812BD7" w:rsidRDefault="001F4598" w:rsidP="001F4598">
      <w:pPr>
        <w:pStyle w:val="1"/>
        <w:spacing w:line="240" w:lineRule="auto"/>
        <w:rPr>
          <w:sz w:val="24"/>
          <w:szCs w:val="24"/>
        </w:rPr>
      </w:pPr>
      <w:r w:rsidRPr="00812BD7">
        <w:rPr>
          <w:b/>
          <w:sz w:val="24"/>
          <w:szCs w:val="24"/>
        </w:rPr>
        <w:t>решать</w:t>
      </w:r>
      <w:r w:rsidRPr="00812BD7">
        <w:rPr>
          <w:sz w:val="24"/>
          <w:szCs w:val="24"/>
        </w:rPr>
        <w:t xml:space="preserve"> познавательные и практические задачи в рамках изученного материала, отражающие типичные ситуации в различных сферах деятельности человека</w:t>
      </w:r>
    </w:p>
    <w:p w:rsidR="001F4598" w:rsidRPr="00812BD7" w:rsidRDefault="001F4598" w:rsidP="001F4598">
      <w:pPr>
        <w:pStyle w:val="1"/>
        <w:spacing w:line="240" w:lineRule="auto"/>
        <w:rPr>
          <w:sz w:val="24"/>
          <w:szCs w:val="24"/>
        </w:rPr>
      </w:pPr>
    </w:p>
    <w:p w:rsidR="001F4598" w:rsidRPr="00812BD7" w:rsidRDefault="001F4598" w:rsidP="001F4598">
      <w:pPr>
        <w:pStyle w:val="1"/>
        <w:spacing w:line="240" w:lineRule="auto"/>
        <w:rPr>
          <w:b/>
          <w:sz w:val="24"/>
          <w:szCs w:val="24"/>
        </w:rPr>
      </w:pPr>
      <w:r w:rsidRPr="00812BD7">
        <w:rPr>
          <w:b/>
          <w:sz w:val="24"/>
          <w:szCs w:val="24"/>
        </w:rPr>
        <w:t>Требования к орга</w:t>
      </w:r>
      <w:r>
        <w:rPr>
          <w:b/>
          <w:sz w:val="24"/>
          <w:szCs w:val="24"/>
        </w:rPr>
        <w:t xml:space="preserve">низации обучения школьников с </w:t>
      </w:r>
      <w:r w:rsidRPr="00812BD7">
        <w:rPr>
          <w:b/>
          <w:sz w:val="24"/>
          <w:szCs w:val="24"/>
        </w:rPr>
        <w:t>З</w:t>
      </w:r>
      <w:r>
        <w:rPr>
          <w:b/>
          <w:sz w:val="24"/>
          <w:szCs w:val="24"/>
        </w:rPr>
        <w:t>ПР</w:t>
      </w:r>
      <w:r w:rsidRPr="00812BD7">
        <w:rPr>
          <w:b/>
          <w:sz w:val="24"/>
          <w:szCs w:val="24"/>
        </w:rPr>
        <w:t>:</w:t>
      </w:r>
    </w:p>
    <w:p w:rsidR="001F4598" w:rsidRPr="00812BD7" w:rsidRDefault="001F4598" w:rsidP="001F4598">
      <w:pPr>
        <w:pStyle w:val="1"/>
        <w:spacing w:line="240" w:lineRule="auto"/>
        <w:rPr>
          <w:sz w:val="24"/>
          <w:szCs w:val="24"/>
        </w:rPr>
      </w:pPr>
      <w:r w:rsidRPr="00812BD7">
        <w:rPr>
          <w:sz w:val="24"/>
          <w:szCs w:val="24"/>
        </w:rPr>
        <w:t>ученик должен знать программный материал;</w:t>
      </w:r>
    </w:p>
    <w:p w:rsidR="001F4598" w:rsidRPr="00812BD7" w:rsidRDefault="001F4598" w:rsidP="001F4598">
      <w:pPr>
        <w:pStyle w:val="1"/>
        <w:spacing w:line="240" w:lineRule="auto"/>
        <w:rPr>
          <w:sz w:val="24"/>
          <w:szCs w:val="24"/>
        </w:rPr>
      </w:pPr>
      <w:r w:rsidRPr="00812BD7">
        <w:rPr>
          <w:sz w:val="24"/>
          <w:szCs w:val="24"/>
        </w:rPr>
        <w:t xml:space="preserve">темп урока должен соответствовать возможностям ученика; </w:t>
      </w:r>
    </w:p>
    <w:p w:rsidR="001F4598" w:rsidRPr="00812BD7" w:rsidRDefault="001F4598" w:rsidP="001F4598">
      <w:pPr>
        <w:pStyle w:val="1"/>
        <w:spacing w:line="240" w:lineRule="auto"/>
        <w:rPr>
          <w:sz w:val="24"/>
          <w:szCs w:val="24"/>
        </w:rPr>
      </w:pPr>
      <w:r w:rsidRPr="00812BD7">
        <w:rPr>
          <w:sz w:val="24"/>
          <w:szCs w:val="24"/>
        </w:rPr>
        <w:t xml:space="preserve">чётко обобщать каждый этап урока; </w:t>
      </w:r>
    </w:p>
    <w:p w:rsidR="001F4598" w:rsidRPr="00812BD7" w:rsidRDefault="001F4598" w:rsidP="001F4598">
      <w:pPr>
        <w:pStyle w:val="1"/>
        <w:spacing w:line="240" w:lineRule="auto"/>
        <w:rPr>
          <w:sz w:val="24"/>
          <w:szCs w:val="24"/>
        </w:rPr>
      </w:pPr>
      <w:r w:rsidRPr="00812BD7">
        <w:rPr>
          <w:sz w:val="24"/>
          <w:szCs w:val="24"/>
        </w:rPr>
        <w:t>новый учебный материал объяснять по частям;</w:t>
      </w:r>
    </w:p>
    <w:p w:rsidR="001F4598" w:rsidRPr="00812BD7" w:rsidRDefault="001F4598" w:rsidP="001F4598">
      <w:pPr>
        <w:pStyle w:val="1"/>
        <w:spacing w:line="240" w:lineRule="auto"/>
        <w:rPr>
          <w:sz w:val="24"/>
          <w:szCs w:val="24"/>
        </w:rPr>
      </w:pPr>
      <w:r w:rsidRPr="00812BD7">
        <w:rPr>
          <w:sz w:val="24"/>
          <w:szCs w:val="24"/>
        </w:rPr>
        <w:t>вопросы формулировать четко и ясно;</w:t>
      </w:r>
    </w:p>
    <w:p w:rsidR="001F4598" w:rsidRPr="00812BD7" w:rsidRDefault="001F4598" w:rsidP="001F4598">
      <w:pPr>
        <w:pStyle w:val="1"/>
        <w:spacing w:line="240" w:lineRule="auto"/>
        <w:rPr>
          <w:sz w:val="24"/>
          <w:szCs w:val="24"/>
        </w:rPr>
      </w:pPr>
      <w:r w:rsidRPr="00812BD7">
        <w:rPr>
          <w:sz w:val="24"/>
          <w:szCs w:val="24"/>
        </w:rPr>
        <w:t>больше опираться на конкретный опыт ученика;</w:t>
      </w:r>
    </w:p>
    <w:p w:rsidR="001F4598" w:rsidRPr="00812BD7" w:rsidRDefault="001F4598" w:rsidP="001F4598">
      <w:pPr>
        <w:pStyle w:val="1"/>
        <w:spacing w:line="240" w:lineRule="auto"/>
        <w:rPr>
          <w:sz w:val="24"/>
          <w:szCs w:val="24"/>
        </w:rPr>
      </w:pPr>
      <w:r w:rsidRPr="00812BD7">
        <w:rPr>
          <w:sz w:val="24"/>
          <w:szCs w:val="24"/>
        </w:rPr>
        <w:t>повторять изученное;</w:t>
      </w:r>
    </w:p>
    <w:p w:rsidR="001F4598" w:rsidRPr="00812BD7" w:rsidRDefault="001F4598" w:rsidP="001F4598">
      <w:pPr>
        <w:pStyle w:val="1"/>
        <w:spacing w:line="240" w:lineRule="auto"/>
        <w:rPr>
          <w:sz w:val="24"/>
          <w:szCs w:val="24"/>
        </w:rPr>
      </w:pPr>
      <w:r w:rsidRPr="00812BD7">
        <w:rPr>
          <w:sz w:val="24"/>
          <w:szCs w:val="24"/>
        </w:rPr>
        <w:t xml:space="preserve">проводить </w:t>
      </w:r>
      <w:proofErr w:type="spellStart"/>
      <w:r w:rsidRPr="00812BD7">
        <w:rPr>
          <w:sz w:val="24"/>
          <w:szCs w:val="24"/>
        </w:rPr>
        <w:t>физкультпаузы</w:t>
      </w:r>
      <w:proofErr w:type="spellEnd"/>
      <w:r w:rsidRPr="00812BD7">
        <w:rPr>
          <w:sz w:val="24"/>
          <w:szCs w:val="24"/>
        </w:rPr>
        <w:t xml:space="preserve"> и игровые моменты через 25 минут от начала урока;</w:t>
      </w:r>
    </w:p>
    <w:p w:rsidR="001F4598" w:rsidRPr="00812BD7" w:rsidRDefault="001F4598" w:rsidP="001F4598">
      <w:pPr>
        <w:pStyle w:val="1"/>
        <w:spacing w:line="240" w:lineRule="auto"/>
        <w:rPr>
          <w:sz w:val="24"/>
          <w:szCs w:val="24"/>
        </w:rPr>
      </w:pPr>
      <w:r w:rsidRPr="00812BD7">
        <w:rPr>
          <w:sz w:val="24"/>
          <w:szCs w:val="24"/>
        </w:rPr>
        <w:t>на каждом уроке обязательна словарная работа с понятиями и терминами;</w:t>
      </w:r>
    </w:p>
    <w:p w:rsidR="001F4598" w:rsidRPr="00812BD7" w:rsidRDefault="001F4598" w:rsidP="001F4598">
      <w:pPr>
        <w:pStyle w:val="1"/>
        <w:spacing w:line="240" w:lineRule="auto"/>
        <w:rPr>
          <w:sz w:val="24"/>
          <w:szCs w:val="24"/>
        </w:rPr>
      </w:pPr>
      <w:r w:rsidRPr="00812BD7">
        <w:rPr>
          <w:sz w:val="24"/>
          <w:szCs w:val="24"/>
        </w:rPr>
        <w:t>переключать с одного вида деятельности на другой;</w:t>
      </w:r>
    </w:p>
    <w:p w:rsidR="001F4598" w:rsidRPr="00812BD7" w:rsidRDefault="001F4598" w:rsidP="001F4598">
      <w:pPr>
        <w:pStyle w:val="1"/>
        <w:spacing w:line="240" w:lineRule="auto"/>
        <w:rPr>
          <w:sz w:val="24"/>
          <w:szCs w:val="24"/>
        </w:rPr>
      </w:pPr>
      <w:r w:rsidRPr="00812BD7">
        <w:rPr>
          <w:sz w:val="24"/>
          <w:szCs w:val="24"/>
        </w:rPr>
        <w:t>включение в содержательную часть урока вопросов, связанных со здоровьем и здоровы</w:t>
      </w:r>
      <w:r>
        <w:rPr>
          <w:sz w:val="24"/>
          <w:szCs w:val="24"/>
        </w:rPr>
        <w:t>м</w:t>
      </w:r>
      <w:r w:rsidRPr="00812BD7">
        <w:rPr>
          <w:sz w:val="24"/>
          <w:szCs w:val="24"/>
        </w:rPr>
        <w:t xml:space="preserve">    образом жизни;</w:t>
      </w:r>
    </w:p>
    <w:p w:rsidR="001F4598" w:rsidRPr="00812BD7" w:rsidRDefault="001F4598" w:rsidP="001F4598">
      <w:pPr>
        <w:pStyle w:val="1"/>
        <w:spacing w:line="240" w:lineRule="auto"/>
        <w:rPr>
          <w:sz w:val="24"/>
          <w:szCs w:val="24"/>
        </w:rPr>
      </w:pPr>
      <w:r w:rsidRPr="00812BD7">
        <w:rPr>
          <w:sz w:val="24"/>
          <w:szCs w:val="24"/>
        </w:rPr>
        <w:t>использовать дополнительный материал, наглядность, игровые моменты;</w:t>
      </w:r>
    </w:p>
    <w:p w:rsidR="001F4598" w:rsidRPr="00812BD7" w:rsidRDefault="001F4598" w:rsidP="001F4598">
      <w:pPr>
        <w:pStyle w:val="1"/>
        <w:spacing w:line="240" w:lineRule="auto"/>
        <w:rPr>
          <w:sz w:val="24"/>
          <w:szCs w:val="24"/>
        </w:rPr>
      </w:pPr>
      <w:r w:rsidRPr="00812BD7">
        <w:rPr>
          <w:sz w:val="24"/>
          <w:szCs w:val="24"/>
        </w:rPr>
        <w:t xml:space="preserve">использование возможности показа видеоматериалов для </w:t>
      </w:r>
      <w:proofErr w:type="spellStart"/>
      <w:r w:rsidRPr="00812BD7">
        <w:rPr>
          <w:sz w:val="24"/>
          <w:szCs w:val="24"/>
        </w:rPr>
        <w:t>инсценирования</w:t>
      </w:r>
      <w:proofErr w:type="spellEnd"/>
      <w:r w:rsidRPr="00812BD7">
        <w:rPr>
          <w:sz w:val="24"/>
          <w:szCs w:val="24"/>
        </w:rPr>
        <w:t xml:space="preserve"> дискуссии;</w:t>
      </w:r>
    </w:p>
    <w:p w:rsidR="001F4598" w:rsidRPr="00812BD7" w:rsidRDefault="001F4598" w:rsidP="001F4598">
      <w:pPr>
        <w:pStyle w:val="1"/>
        <w:spacing w:line="240" w:lineRule="auto"/>
        <w:rPr>
          <w:sz w:val="24"/>
          <w:szCs w:val="24"/>
        </w:rPr>
      </w:pPr>
      <w:r w:rsidRPr="00812BD7">
        <w:rPr>
          <w:sz w:val="24"/>
          <w:szCs w:val="24"/>
        </w:rPr>
        <w:t>создавать проблемные ситуации с привлечением жизненного опыта</w:t>
      </w:r>
      <w:r>
        <w:rPr>
          <w:sz w:val="24"/>
          <w:szCs w:val="24"/>
        </w:rPr>
        <w:t>.</w:t>
      </w:r>
    </w:p>
    <w:p w:rsidR="001F4598" w:rsidRPr="00812BD7" w:rsidRDefault="001F4598" w:rsidP="001F4598">
      <w:pPr>
        <w:pStyle w:val="1"/>
        <w:spacing w:line="240" w:lineRule="auto"/>
        <w:rPr>
          <w:sz w:val="24"/>
          <w:szCs w:val="24"/>
        </w:rPr>
      </w:pPr>
      <w:proofErr w:type="gramStart"/>
      <w:r w:rsidRPr="00812BD7">
        <w:rPr>
          <w:rStyle w:val="FontStyle35"/>
          <w:sz w:val="24"/>
          <w:szCs w:val="24"/>
        </w:rPr>
        <w:t xml:space="preserve">Стремление учителя активизировать познавательную деятельность учащихся, используя новые приёмы и технологии обучения, свидетельствует о том, что педагог </w:t>
      </w:r>
      <w:r w:rsidRPr="00812BD7">
        <w:rPr>
          <w:rStyle w:val="FontStyle35"/>
          <w:b/>
          <w:sz w:val="24"/>
          <w:szCs w:val="24"/>
        </w:rPr>
        <w:t>«работает» на переориентацию сознания ученика</w:t>
      </w:r>
      <w:r w:rsidRPr="00812BD7">
        <w:rPr>
          <w:rStyle w:val="FontStyle35"/>
          <w:sz w:val="24"/>
          <w:szCs w:val="24"/>
        </w:rPr>
        <w:t>:</w:t>
      </w:r>
      <w:r w:rsidRPr="00812BD7">
        <w:rPr>
          <w:rStyle w:val="FontStyle35"/>
          <w:color w:val="800080"/>
          <w:sz w:val="24"/>
          <w:szCs w:val="24"/>
        </w:rPr>
        <w:t xml:space="preserve"> </w:t>
      </w:r>
      <w:r w:rsidRPr="00812BD7">
        <w:rPr>
          <w:rStyle w:val="FontStyle35"/>
          <w:sz w:val="24"/>
          <w:szCs w:val="24"/>
        </w:rPr>
        <w:t xml:space="preserve">учебный труд из каждодневной принудительной обязанности должен превратиться в часть общего знакомства с удивительным окружающим миром, </w:t>
      </w:r>
      <w:r w:rsidRPr="00812BD7">
        <w:rPr>
          <w:rStyle w:val="FontStyle35"/>
          <w:sz w:val="24"/>
          <w:szCs w:val="24"/>
        </w:rPr>
        <w:lastRenderedPageBreak/>
        <w:t>способствовать</w:t>
      </w:r>
      <w:r w:rsidRPr="00812BD7">
        <w:rPr>
          <w:sz w:val="24"/>
          <w:szCs w:val="24"/>
        </w:rPr>
        <w:t xml:space="preserve"> развитию практического мышления школьника в процессе восприятия социальной, экономической и политико-правовой информации и определения соответственной позиции: нравственной и правовой культуры, экономического</w:t>
      </w:r>
      <w:proofErr w:type="gramEnd"/>
      <w:r w:rsidRPr="00812BD7">
        <w:rPr>
          <w:sz w:val="24"/>
          <w:szCs w:val="24"/>
        </w:rPr>
        <w:t xml:space="preserve"> образа мышления, способности к самоопределению и самореализации.</w:t>
      </w:r>
    </w:p>
    <w:p w:rsidR="001F4598" w:rsidRPr="00812BD7" w:rsidRDefault="001F4598" w:rsidP="001F4598">
      <w:pPr>
        <w:pStyle w:val="1"/>
        <w:spacing w:line="240" w:lineRule="auto"/>
        <w:rPr>
          <w:rStyle w:val="FontStyle35"/>
          <w:sz w:val="24"/>
          <w:szCs w:val="24"/>
        </w:rPr>
      </w:pPr>
      <w:r w:rsidRPr="00812BD7">
        <w:rPr>
          <w:rStyle w:val="FontStyle35"/>
          <w:sz w:val="24"/>
          <w:szCs w:val="24"/>
        </w:rPr>
        <w:t xml:space="preserve"> Именно тогда познание и любая деятельность, связанная с ним, вырастает в человеческую потребность в постоянном самообразовании и совершенствовании.</w:t>
      </w:r>
    </w:p>
    <w:p w:rsidR="001F4598" w:rsidRPr="00812BD7" w:rsidRDefault="001F4598" w:rsidP="001F4598">
      <w:pPr>
        <w:pStyle w:val="1"/>
        <w:spacing w:line="240" w:lineRule="auto"/>
        <w:rPr>
          <w:b/>
          <w:sz w:val="24"/>
          <w:szCs w:val="24"/>
        </w:rPr>
      </w:pPr>
    </w:p>
    <w:p w:rsidR="001F4598" w:rsidRPr="00812BD7" w:rsidRDefault="001F4598" w:rsidP="001F4598">
      <w:pPr>
        <w:pStyle w:val="1"/>
        <w:spacing w:line="240" w:lineRule="auto"/>
        <w:rPr>
          <w:b/>
          <w:sz w:val="24"/>
          <w:szCs w:val="24"/>
        </w:rPr>
      </w:pPr>
      <w:r w:rsidRPr="00812BD7">
        <w:rPr>
          <w:b/>
          <w:sz w:val="24"/>
          <w:szCs w:val="24"/>
        </w:rPr>
        <w:t xml:space="preserve">Использовать приобретённые знания и умения в практической деятельности и повседневной жизни </w:t>
      </w:r>
      <w:proofErr w:type="gramStart"/>
      <w:r w:rsidRPr="00812BD7">
        <w:rPr>
          <w:b/>
          <w:sz w:val="24"/>
          <w:szCs w:val="24"/>
        </w:rPr>
        <w:t>для</w:t>
      </w:r>
      <w:proofErr w:type="gramEnd"/>
      <w:r w:rsidRPr="00812BD7">
        <w:rPr>
          <w:b/>
          <w:sz w:val="24"/>
          <w:szCs w:val="24"/>
        </w:rPr>
        <w:t>:</w:t>
      </w:r>
    </w:p>
    <w:p w:rsidR="001F4598" w:rsidRPr="00812BD7" w:rsidRDefault="001F4598" w:rsidP="001F4598">
      <w:pPr>
        <w:pStyle w:val="1"/>
        <w:spacing w:line="240" w:lineRule="auto"/>
        <w:rPr>
          <w:sz w:val="24"/>
          <w:szCs w:val="24"/>
        </w:rPr>
      </w:pPr>
      <w:r w:rsidRPr="00812BD7">
        <w:rPr>
          <w:sz w:val="24"/>
          <w:szCs w:val="24"/>
        </w:rPr>
        <w:t>полноценного выполнения типичных для подростка социальных ролей;</w:t>
      </w:r>
    </w:p>
    <w:p w:rsidR="001F4598" w:rsidRPr="00812BD7" w:rsidRDefault="001F4598" w:rsidP="001F4598">
      <w:pPr>
        <w:pStyle w:val="1"/>
        <w:spacing w:line="240" w:lineRule="auto"/>
        <w:rPr>
          <w:sz w:val="24"/>
          <w:szCs w:val="24"/>
        </w:rPr>
      </w:pPr>
      <w:r w:rsidRPr="00812BD7">
        <w:rPr>
          <w:sz w:val="24"/>
          <w:szCs w:val="24"/>
        </w:rPr>
        <w:t>общей ориентации в актуальных общественных событиях и процессах;</w:t>
      </w:r>
    </w:p>
    <w:p w:rsidR="001F4598" w:rsidRPr="00812BD7" w:rsidRDefault="001F4598" w:rsidP="001F4598">
      <w:pPr>
        <w:pStyle w:val="1"/>
        <w:spacing w:line="240" w:lineRule="auto"/>
        <w:rPr>
          <w:sz w:val="24"/>
          <w:szCs w:val="24"/>
        </w:rPr>
      </w:pPr>
      <w:r w:rsidRPr="00812BD7">
        <w:rPr>
          <w:sz w:val="24"/>
          <w:szCs w:val="24"/>
        </w:rPr>
        <w:t>нравственной и правовой оценки конкретных поступков людей;</w:t>
      </w:r>
    </w:p>
    <w:p w:rsidR="001F4598" w:rsidRPr="00812BD7" w:rsidRDefault="001F4598" w:rsidP="001F4598">
      <w:pPr>
        <w:pStyle w:val="1"/>
        <w:spacing w:line="240" w:lineRule="auto"/>
        <w:rPr>
          <w:sz w:val="24"/>
          <w:szCs w:val="24"/>
        </w:rPr>
      </w:pPr>
      <w:r w:rsidRPr="00812BD7">
        <w:rPr>
          <w:sz w:val="24"/>
          <w:szCs w:val="24"/>
        </w:rPr>
        <w:t>реализации и защиты прав человека и гражданина, осознанного выполнения гражданских обязанностей;</w:t>
      </w:r>
    </w:p>
    <w:p w:rsidR="001F4598" w:rsidRPr="00812BD7" w:rsidRDefault="001F4598" w:rsidP="001F4598">
      <w:pPr>
        <w:pStyle w:val="1"/>
        <w:spacing w:line="240" w:lineRule="auto"/>
        <w:rPr>
          <w:sz w:val="24"/>
          <w:szCs w:val="24"/>
        </w:rPr>
      </w:pPr>
      <w:r w:rsidRPr="00812BD7">
        <w:rPr>
          <w:sz w:val="24"/>
          <w:szCs w:val="24"/>
        </w:rPr>
        <w:t>первичного анализа и использования социальной информации;</w:t>
      </w:r>
    </w:p>
    <w:p w:rsidR="001F4598" w:rsidRPr="00812BD7" w:rsidRDefault="001F4598" w:rsidP="001F4598">
      <w:pPr>
        <w:pStyle w:val="1"/>
        <w:spacing w:line="240" w:lineRule="auto"/>
        <w:rPr>
          <w:sz w:val="24"/>
          <w:szCs w:val="24"/>
        </w:rPr>
      </w:pPr>
      <w:r w:rsidRPr="00812BD7">
        <w:rPr>
          <w:sz w:val="24"/>
          <w:szCs w:val="24"/>
        </w:rPr>
        <w:t>сознательного неприятия антиобщественного поведения.</w:t>
      </w:r>
    </w:p>
    <w:p w:rsidR="001F4598" w:rsidRPr="001D544A" w:rsidRDefault="001F4598" w:rsidP="001F4598">
      <w:pPr>
        <w:jc w:val="center"/>
        <w:rPr>
          <w:b/>
        </w:rPr>
      </w:pPr>
      <w:r w:rsidRPr="001D544A">
        <w:rPr>
          <w:b/>
        </w:rPr>
        <w:t>Календарно-тематическое планирование</w:t>
      </w:r>
    </w:p>
    <w:p w:rsidR="001F4598" w:rsidRPr="001D544A" w:rsidRDefault="001F4598" w:rsidP="001F4598">
      <w:pPr>
        <w:jc w:val="center"/>
        <w:rPr>
          <w:b/>
        </w:rPr>
      </w:pPr>
      <w:r w:rsidRPr="001D544A">
        <w:rPr>
          <w:b/>
        </w:rPr>
        <w:t>7 класс</w:t>
      </w:r>
    </w:p>
    <w:p w:rsidR="001F4598" w:rsidRDefault="001F4598" w:rsidP="001F4598"/>
    <w:tbl>
      <w:tblPr>
        <w:tblW w:w="1048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6380"/>
        <w:gridCol w:w="1559"/>
        <w:gridCol w:w="1700"/>
      </w:tblGrid>
      <w:tr w:rsidR="001F4598" w:rsidTr="00C9299A">
        <w:trPr>
          <w:trHeight w:val="9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98" w:rsidRDefault="001F4598" w:rsidP="00C9299A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98" w:rsidRDefault="001F4598" w:rsidP="00C9299A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и тип урока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98" w:rsidRDefault="001F4598" w:rsidP="00C9299A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598" w:rsidRDefault="001F4598" w:rsidP="00C9299A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1F4598" w:rsidTr="00C9299A">
        <w:trPr>
          <w:trHeight w:val="510"/>
        </w:trPr>
        <w:tc>
          <w:tcPr>
            <w:tcW w:w="10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598" w:rsidRDefault="001F4598" w:rsidP="00C9299A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Глава </w:t>
            </w:r>
            <w:r>
              <w:rPr>
                <w:rFonts w:ascii="Times New Roman" w:hAnsi="Times New Roman"/>
                <w:b/>
                <w:lang w:val="en-US"/>
              </w:rPr>
              <w:t>I</w:t>
            </w:r>
            <w:r>
              <w:rPr>
                <w:rFonts w:ascii="Times New Roman" w:hAnsi="Times New Roman"/>
                <w:b/>
              </w:rPr>
              <w:t>. Регулирование поведения в обществе  (14 часов)</w:t>
            </w:r>
          </w:p>
        </w:tc>
      </w:tr>
      <w:tr w:rsidR="001F4598" w:rsidTr="00C9299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98" w:rsidRDefault="001F4598" w:rsidP="00C9299A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1F4598" w:rsidRDefault="001F4598" w:rsidP="00C9299A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98" w:rsidRPr="001B4DBC" w:rsidRDefault="001F4598" w:rsidP="00C9299A">
            <w:pPr>
              <w:pStyle w:val="a3"/>
              <w:spacing w:line="276" w:lineRule="auto"/>
              <w:ind w:left="-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значит жить по правилам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98" w:rsidRDefault="001F4598" w:rsidP="00C9299A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98" w:rsidRDefault="001F4598" w:rsidP="00C9299A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</w:tr>
      <w:tr w:rsidR="001F4598" w:rsidTr="00C9299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98" w:rsidRDefault="001F4598" w:rsidP="00C9299A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1F4598" w:rsidRDefault="001F4598" w:rsidP="00C9299A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98" w:rsidRDefault="001F4598" w:rsidP="00C9299A">
            <w:pPr>
              <w:pStyle w:val="a3"/>
              <w:spacing w:line="276" w:lineRule="auto"/>
              <w:ind w:left="-5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Права и обязанности граждан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98" w:rsidRDefault="001F4598" w:rsidP="00C9299A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98" w:rsidRDefault="001F4598" w:rsidP="00C9299A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</w:tr>
      <w:tr w:rsidR="001F4598" w:rsidTr="00C9299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98" w:rsidRDefault="001F4598" w:rsidP="00C9299A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98" w:rsidRDefault="001F4598" w:rsidP="00C9299A">
            <w:pPr>
              <w:pStyle w:val="a3"/>
              <w:spacing w:line="276" w:lineRule="auto"/>
              <w:ind w:left="-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Почему важно соблюдать законы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98" w:rsidRDefault="001F4598" w:rsidP="00C9299A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98" w:rsidRDefault="001F4598" w:rsidP="00C9299A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</w:tr>
      <w:tr w:rsidR="001F4598" w:rsidTr="00C9299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98" w:rsidRDefault="001F4598" w:rsidP="00C9299A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  <w:p w:rsidR="001F4598" w:rsidRDefault="001F4598" w:rsidP="00C9299A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98" w:rsidRPr="001B4DBC" w:rsidRDefault="001F4598" w:rsidP="00C9299A">
            <w:pPr>
              <w:pStyle w:val="a3"/>
              <w:spacing w:line="276" w:lineRule="auto"/>
              <w:ind w:left="-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Отечества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98" w:rsidRDefault="001F4598" w:rsidP="00C9299A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98" w:rsidRDefault="001F4598" w:rsidP="00C9299A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</w:tr>
      <w:tr w:rsidR="001F4598" w:rsidTr="00C9299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98" w:rsidRDefault="001F4598" w:rsidP="00C9299A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  <w:p w:rsidR="001F4598" w:rsidRDefault="001F4598" w:rsidP="00C9299A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98" w:rsidRDefault="001F4598" w:rsidP="00C9299A">
            <w:pPr>
              <w:pStyle w:val="a3"/>
              <w:spacing w:line="276" w:lineRule="auto"/>
              <w:ind w:left="-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чего нужна дисциплина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98" w:rsidRDefault="001F4598" w:rsidP="00C9299A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98" w:rsidRDefault="001F4598" w:rsidP="00C9299A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</w:tr>
      <w:tr w:rsidR="001F4598" w:rsidTr="00C9299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98" w:rsidRDefault="001F4598" w:rsidP="00C9299A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  <w:p w:rsidR="001F4598" w:rsidRDefault="001F4598" w:rsidP="00C9299A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98" w:rsidRPr="001B4DBC" w:rsidRDefault="001F4598" w:rsidP="00C9299A">
            <w:pPr>
              <w:pStyle w:val="a3"/>
              <w:spacing w:line="276" w:lineRule="auto"/>
              <w:ind w:left="-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Виновен – отвечай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98" w:rsidRDefault="001F4598" w:rsidP="00C9299A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98" w:rsidRDefault="001F4598" w:rsidP="00C9299A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</w:tr>
      <w:tr w:rsidR="001F4598" w:rsidTr="00C9299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98" w:rsidRDefault="001F4598" w:rsidP="00C9299A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</w:t>
            </w:r>
          </w:p>
          <w:p w:rsidR="001F4598" w:rsidRDefault="001F4598" w:rsidP="00C9299A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98" w:rsidRPr="001B4DBC" w:rsidRDefault="001F4598" w:rsidP="00C9299A">
            <w:pPr>
              <w:pStyle w:val="a3"/>
              <w:spacing w:line="276" w:lineRule="auto"/>
              <w:ind w:left="-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Кто стоит на страже закона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98" w:rsidRDefault="001F4598" w:rsidP="00C9299A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98" w:rsidRDefault="001F4598" w:rsidP="00C9299A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</w:tr>
      <w:tr w:rsidR="001F4598" w:rsidTr="00C9299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98" w:rsidRDefault="001F4598" w:rsidP="00C9299A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98" w:rsidRPr="001B4DBC" w:rsidRDefault="001F4598" w:rsidP="00C9299A">
            <w:pPr>
              <w:pStyle w:val="a3"/>
              <w:spacing w:line="276" w:lineRule="auto"/>
              <w:ind w:left="-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 по теме: «Регулирование поведения людей в обществе»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98" w:rsidRDefault="001F4598" w:rsidP="00C9299A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98" w:rsidRDefault="001F4598" w:rsidP="00C9299A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</w:tr>
      <w:tr w:rsidR="001F4598" w:rsidTr="00C9299A">
        <w:tc>
          <w:tcPr>
            <w:tcW w:w="10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98" w:rsidRDefault="001F4598" w:rsidP="00C9299A">
            <w:pPr>
              <w:ind w:left="-5"/>
              <w:jc w:val="center"/>
              <w:rPr>
                <w:b/>
              </w:rPr>
            </w:pPr>
            <w:r>
              <w:rPr>
                <w:b/>
              </w:rPr>
              <w:t xml:space="preserve">Глава </w:t>
            </w: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>. Человек в экономических отношениях  (14 часов)</w:t>
            </w:r>
          </w:p>
        </w:tc>
      </w:tr>
      <w:tr w:rsidR="001F4598" w:rsidTr="00C9299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98" w:rsidRDefault="001F4598" w:rsidP="00C9299A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  <w:p w:rsidR="001F4598" w:rsidRDefault="001F4598" w:rsidP="00C9299A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98" w:rsidRPr="001B4DBC" w:rsidRDefault="001F4598" w:rsidP="00C9299A">
            <w:pPr>
              <w:pStyle w:val="a3"/>
              <w:spacing w:line="276" w:lineRule="auto"/>
              <w:ind w:left="-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Экономика и ее основные участники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98" w:rsidRDefault="001F4598" w:rsidP="00C9299A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98" w:rsidRDefault="001F4598" w:rsidP="00C9299A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</w:tr>
      <w:tr w:rsidR="001F4598" w:rsidTr="00C9299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98" w:rsidRDefault="001F4598" w:rsidP="00C9299A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  <w:p w:rsidR="001F4598" w:rsidRDefault="001F4598" w:rsidP="00C9299A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98" w:rsidRPr="001B4DBC" w:rsidRDefault="001F4598" w:rsidP="00C9299A">
            <w:pPr>
              <w:pStyle w:val="a3"/>
              <w:spacing w:line="276" w:lineRule="auto"/>
              <w:ind w:left="-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Мастерство работника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98" w:rsidRDefault="001F4598" w:rsidP="00C9299A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98" w:rsidRDefault="001F4598" w:rsidP="00C9299A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</w:tr>
      <w:tr w:rsidR="001F4598" w:rsidTr="00C9299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98" w:rsidRDefault="001F4598" w:rsidP="00C9299A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  <w:p w:rsidR="001F4598" w:rsidRDefault="001F4598" w:rsidP="00C9299A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98" w:rsidRPr="001B4DBC" w:rsidRDefault="001F4598" w:rsidP="00C9299A">
            <w:pPr>
              <w:pStyle w:val="a3"/>
              <w:spacing w:line="276" w:lineRule="auto"/>
              <w:ind w:left="-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Производство: затраты, выручка, прибыль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98" w:rsidRDefault="001F4598" w:rsidP="00C9299A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98" w:rsidRDefault="001F4598" w:rsidP="00C9299A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</w:tr>
      <w:tr w:rsidR="001F4598" w:rsidTr="00C9299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98" w:rsidRDefault="001F4598" w:rsidP="00C9299A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  <w:p w:rsidR="001F4598" w:rsidRDefault="001F4598" w:rsidP="00C9299A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98" w:rsidRPr="001B4DBC" w:rsidRDefault="001F4598" w:rsidP="00C9299A">
            <w:pPr>
              <w:pStyle w:val="a3"/>
              <w:spacing w:line="276" w:lineRule="auto"/>
              <w:ind w:left="-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и формы бизнеса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98" w:rsidRDefault="001F4598" w:rsidP="00C9299A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98" w:rsidRDefault="001F4598" w:rsidP="00C9299A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</w:tr>
      <w:tr w:rsidR="001F4598" w:rsidTr="00C9299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98" w:rsidRDefault="001F4598" w:rsidP="00C9299A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  <w:p w:rsidR="001F4598" w:rsidRDefault="001F4598" w:rsidP="00C9299A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98" w:rsidRPr="001B4DBC" w:rsidRDefault="001F4598" w:rsidP="00C9299A">
            <w:pPr>
              <w:pStyle w:val="a3"/>
              <w:spacing w:line="276" w:lineRule="auto"/>
              <w:ind w:left="-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Обмен, торговля, реклама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98" w:rsidRDefault="001F4598" w:rsidP="00C9299A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98" w:rsidRDefault="001F4598" w:rsidP="00C9299A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</w:tr>
      <w:tr w:rsidR="001F4598" w:rsidTr="00C9299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98" w:rsidRDefault="001F4598" w:rsidP="00C9299A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  <w:p w:rsidR="001F4598" w:rsidRDefault="001F4598" w:rsidP="00C9299A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98" w:rsidRPr="001B4DBC" w:rsidRDefault="001F4598" w:rsidP="00C9299A">
            <w:pPr>
              <w:pStyle w:val="a3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Деньги, их функции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98" w:rsidRDefault="001F4598" w:rsidP="00C9299A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98" w:rsidRDefault="001F4598" w:rsidP="00C9299A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</w:tr>
      <w:tr w:rsidR="001F4598" w:rsidTr="00C9299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98" w:rsidRDefault="001F4598" w:rsidP="00C9299A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98" w:rsidRPr="001B4DBC" w:rsidRDefault="001F4598" w:rsidP="00C9299A">
            <w:pPr>
              <w:pStyle w:val="a3"/>
              <w:spacing w:line="276" w:lineRule="auto"/>
              <w:ind w:left="-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Экономика семьи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98" w:rsidRDefault="001F4598" w:rsidP="00C9299A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98" w:rsidRDefault="001F4598" w:rsidP="00C9299A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</w:tr>
      <w:tr w:rsidR="001F4598" w:rsidTr="00C9299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98" w:rsidRDefault="001F4598" w:rsidP="00C9299A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98" w:rsidRPr="001B4DBC" w:rsidRDefault="001F4598" w:rsidP="00C9299A">
            <w:pPr>
              <w:pStyle w:val="a3"/>
              <w:spacing w:line="276" w:lineRule="auto"/>
              <w:ind w:left="-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Практикум по теме: «Человек в экономических отношениях»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98" w:rsidRDefault="001F4598" w:rsidP="00C9299A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98" w:rsidRDefault="001F4598" w:rsidP="00C9299A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</w:tr>
      <w:tr w:rsidR="001F4598" w:rsidTr="00C9299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98" w:rsidRDefault="001F4598" w:rsidP="00C9299A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98" w:rsidRPr="001B4DBC" w:rsidRDefault="001F4598" w:rsidP="00C9299A">
            <w:pPr>
              <w:pStyle w:val="a3"/>
              <w:spacing w:line="276" w:lineRule="auto"/>
              <w:ind w:left="-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 по теме: «Человек в экономических отношениях»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98" w:rsidRDefault="001F4598" w:rsidP="00C9299A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98" w:rsidRDefault="001F4598" w:rsidP="00C9299A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</w:tr>
      <w:tr w:rsidR="001F4598" w:rsidTr="00C9299A">
        <w:tc>
          <w:tcPr>
            <w:tcW w:w="10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98" w:rsidRDefault="001F4598" w:rsidP="00C9299A">
            <w:pPr>
              <w:ind w:left="-5"/>
              <w:jc w:val="center"/>
              <w:rPr>
                <w:b/>
              </w:rPr>
            </w:pPr>
            <w:r>
              <w:rPr>
                <w:b/>
              </w:rPr>
              <w:t xml:space="preserve">Глава </w:t>
            </w:r>
            <w:r>
              <w:rPr>
                <w:b/>
                <w:lang w:val="en-US"/>
              </w:rPr>
              <w:t>III</w:t>
            </w:r>
            <w:r>
              <w:rPr>
                <w:b/>
              </w:rPr>
              <w:t>. Человек и природа  (4 часа)</w:t>
            </w:r>
          </w:p>
        </w:tc>
      </w:tr>
      <w:tr w:rsidR="001F4598" w:rsidTr="00C9299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98" w:rsidRDefault="001F4598" w:rsidP="00C9299A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98" w:rsidRPr="001B4DBC" w:rsidRDefault="001F4598" w:rsidP="00C9299A">
            <w:pPr>
              <w:pStyle w:val="a3"/>
              <w:spacing w:line="276" w:lineRule="auto"/>
              <w:ind w:left="-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Человек – часть природы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98" w:rsidRDefault="001F4598" w:rsidP="00C9299A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98" w:rsidRDefault="001F4598" w:rsidP="00C9299A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</w:tr>
      <w:tr w:rsidR="001F4598" w:rsidTr="00C9299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98" w:rsidRDefault="001F4598" w:rsidP="00C9299A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98" w:rsidRPr="001B4DBC" w:rsidRDefault="001F4598" w:rsidP="00C9299A">
            <w:pPr>
              <w:pStyle w:val="a3"/>
              <w:spacing w:line="276" w:lineRule="auto"/>
              <w:ind w:left="-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Охранять природу – значит охранять жизнь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98" w:rsidRDefault="001F4598" w:rsidP="00C9299A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98" w:rsidRDefault="001F4598" w:rsidP="00C9299A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</w:tr>
      <w:tr w:rsidR="001F4598" w:rsidTr="00C9299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98" w:rsidRDefault="001F4598" w:rsidP="00C9299A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98" w:rsidRPr="001B4DBC" w:rsidRDefault="001F4598" w:rsidP="00C9299A">
            <w:pPr>
              <w:pStyle w:val="a3"/>
              <w:spacing w:line="276" w:lineRule="auto"/>
              <w:ind w:left="-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 на страже природы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98" w:rsidRDefault="001F4598" w:rsidP="00C9299A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98" w:rsidRDefault="001F4598" w:rsidP="00C9299A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</w:tr>
      <w:tr w:rsidR="001F4598" w:rsidTr="00C9299A">
        <w:tc>
          <w:tcPr>
            <w:tcW w:w="10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98" w:rsidRDefault="001F4598" w:rsidP="00C9299A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Итоговое повторение (2 часа)</w:t>
            </w:r>
          </w:p>
        </w:tc>
      </w:tr>
      <w:tr w:rsidR="001F4598" w:rsidTr="00C9299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98" w:rsidRDefault="001F4598" w:rsidP="00C9299A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  <w:p w:rsidR="001F4598" w:rsidRDefault="001F4598" w:rsidP="00C9299A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98" w:rsidRDefault="001F4598" w:rsidP="00C9299A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Итоговое повторение.</w:t>
            </w:r>
          </w:p>
          <w:p w:rsidR="001F4598" w:rsidRDefault="001F4598" w:rsidP="00C9299A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Итоговое повторение.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98" w:rsidRDefault="001F4598" w:rsidP="00C9299A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98" w:rsidRDefault="001F4598" w:rsidP="00C9299A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</w:tr>
    </w:tbl>
    <w:p w:rsidR="001F4598" w:rsidRDefault="001F4598" w:rsidP="001F4598"/>
    <w:p w:rsidR="001F4598" w:rsidRDefault="001F4598" w:rsidP="001F4598"/>
    <w:p w:rsidR="006D4324" w:rsidRDefault="006D4324"/>
    <w:sectPr w:rsidR="006D4324" w:rsidSect="00CE0B1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8407A"/>
    <w:multiLevelType w:val="hybridMultilevel"/>
    <w:tmpl w:val="36A84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F23049"/>
    <w:multiLevelType w:val="hybridMultilevel"/>
    <w:tmpl w:val="3FA650EA"/>
    <w:lvl w:ilvl="0" w:tplc="30CEC56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6F044C33"/>
    <w:multiLevelType w:val="hybridMultilevel"/>
    <w:tmpl w:val="EDB84BEE"/>
    <w:lvl w:ilvl="0" w:tplc="30CEC56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F4E27"/>
    <w:rsid w:val="001F4598"/>
    <w:rsid w:val="001F4E27"/>
    <w:rsid w:val="002B344B"/>
    <w:rsid w:val="005C3AC0"/>
    <w:rsid w:val="006D4324"/>
    <w:rsid w:val="00904664"/>
    <w:rsid w:val="009121C0"/>
    <w:rsid w:val="00B236F1"/>
    <w:rsid w:val="00BE3D6F"/>
    <w:rsid w:val="00CE0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5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F4598"/>
    <w:pPr>
      <w:keepNext/>
      <w:spacing w:line="360" w:lineRule="auto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459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35">
    <w:name w:val="Font Style35"/>
    <w:rsid w:val="001F4598"/>
    <w:rPr>
      <w:rFonts w:ascii="Times New Roman" w:hAnsi="Times New Roman" w:cs="Times New Roman"/>
      <w:spacing w:val="10"/>
      <w:sz w:val="20"/>
      <w:szCs w:val="20"/>
    </w:rPr>
  </w:style>
  <w:style w:type="paragraph" w:styleId="a3">
    <w:name w:val="No Spacing"/>
    <w:link w:val="a4"/>
    <w:uiPriority w:val="1"/>
    <w:qFormat/>
    <w:rsid w:val="001F4598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1F4598"/>
    <w:rPr>
      <w:rFonts w:ascii="Calibri" w:eastAsia="Times New Roman" w:hAnsi="Calibri" w:cs="Calibri"/>
      <w:lang w:eastAsia="ru-RU"/>
    </w:rPr>
  </w:style>
  <w:style w:type="table" w:customStyle="1" w:styleId="2">
    <w:name w:val="Сетка таблицы2"/>
    <w:basedOn w:val="a1"/>
    <w:next w:val="a5"/>
    <w:uiPriority w:val="59"/>
    <w:rsid w:val="001F459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1F45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E0B1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5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F4598"/>
    <w:pPr>
      <w:keepNext/>
      <w:spacing w:line="360" w:lineRule="auto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459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35">
    <w:name w:val="Font Style35"/>
    <w:rsid w:val="001F4598"/>
    <w:rPr>
      <w:rFonts w:ascii="Times New Roman" w:hAnsi="Times New Roman" w:cs="Times New Roman"/>
      <w:spacing w:val="10"/>
      <w:sz w:val="20"/>
      <w:szCs w:val="20"/>
    </w:rPr>
  </w:style>
  <w:style w:type="paragraph" w:styleId="a3">
    <w:name w:val="No Spacing"/>
    <w:link w:val="a4"/>
    <w:uiPriority w:val="1"/>
    <w:qFormat/>
    <w:rsid w:val="001F4598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1F4598"/>
    <w:rPr>
      <w:rFonts w:ascii="Calibri" w:eastAsia="Times New Roman" w:hAnsi="Calibri" w:cs="Calibri"/>
      <w:lang w:eastAsia="ru-RU"/>
    </w:rPr>
  </w:style>
  <w:style w:type="table" w:customStyle="1" w:styleId="2">
    <w:name w:val="Сетка таблицы2"/>
    <w:basedOn w:val="a1"/>
    <w:next w:val="a5"/>
    <w:uiPriority w:val="59"/>
    <w:rsid w:val="001F459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1F45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E0B1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1783</Words>
  <Characters>10165</Characters>
  <Application>Microsoft Office Word</Application>
  <DocSecurity>0</DocSecurity>
  <Lines>84</Lines>
  <Paragraphs>23</Paragraphs>
  <ScaleCrop>false</ScaleCrop>
  <Company/>
  <LinksUpToDate>false</LinksUpToDate>
  <CharactersWithSpaces>11925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1</cp:lastModifiedBy>
  <cp:revision>7</cp:revision>
  <dcterms:created xsi:type="dcterms:W3CDTF">2018-10-17T06:49:00Z</dcterms:created>
  <dcterms:modified xsi:type="dcterms:W3CDTF">2018-11-23T08:16:00Z</dcterms:modified>
</cp:coreProperties>
</file>